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513BFA" w:rsidP="00DC2830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15.08.</w:t>
            </w:r>
            <w:r w:rsidR="00C66E57">
              <w:rPr>
                <w:b/>
                <w:noProof/>
                <w:sz w:val="28"/>
                <w:szCs w:val="28"/>
              </w:rPr>
              <w:t>2024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825FB2">
            <w:pPr>
              <w:ind w:left="-50"/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C92D70">
              <w:rPr>
                <w:b/>
                <w:sz w:val="28"/>
                <w:szCs w:val="28"/>
              </w:rPr>
              <w:t>№</w:t>
            </w:r>
            <w:r w:rsidR="00513BFA">
              <w:rPr>
                <w:b/>
                <w:sz w:val="28"/>
                <w:szCs w:val="28"/>
              </w:rPr>
              <w:t xml:space="preserve"> 993</w:t>
            </w:r>
          </w:p>
        </w:tc>
        <w:tc>
          <w:tcPr>
            <w:tcW w:w="1696" w:type="pct"/>
          </w:tcPr>
          <w:p w:rsidR="008D4FC0" w:rsidRPr="00EF3F67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825FB2">
        <w:rPr>
          <w:sz w:val="28"/>
          <w:szCs w:val="28"/>
        </w:rPr>
        <w:t>15</w:t>
      </w:r>
      <w:r w:rsidR="004548D0">
        <w:rPr>
          <w:sz w:val="28"/>
          <w:szCs w:val="28"/>
        </w:rPr>
        <w:t>.</w:t>
      </w:r>
      <w:r w:rsidR="00825FB2">
        <w:rPr>
          <w:sz w:val="28"/>
          <w:szCs w:val="28"/>
        </w:rPr>
        <w:t>03</w:t>
      </w:r>
      <w:r w:rsidR="004548D0">
        <w:rPr>
          <w:sz w:val="28"/>
          <w:szCs w:val="28"/>
        </w:rPr>
        <w:t>.</w:t>
      </w:r>
      <w:r w:rsidRPr="00053DA4">
        <w:rPr>
          <w:sz w:val="28"/>
          <w:szCs w:val="28"/>
        </w:rPr>
        <w:t>202</w:t>
      </w:r>
      <w:r w:rsidR="00825FB2">
        <w:rPr>
          <w:sz w:val="28"/>
          <w:szCs w:val="28"/>
        </w:rPr>
        <w:t>4</w:t>
      </w:r>
      <w:r w:rsidRPr="00053DA4">
        <w:rPr>
          <w:sz w:val="28"/>
          <w:szCs w:val="28"/>
        </w:rPr>
        <w:t xml:space="preserve"> № </w:t>
      </w:r>
      <w:r w:rsidR="00825FB2">
        <w:rPr>
          <w:sz w:val="28"/>
          <w:szCs w:val="28"/>
        </w:rPr>
        <w:t>294</w:t>
      </w:r>
      <w:r w:rsidRPr="00053DA4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 xml:space="preserve">4. </w:t>
      </w:r>
      <w:proofErr w:type="gramStart"/>
      <w:r w:rsidRPr="00053DA4">
        <w:rPr>
          <w:sz w:val="28"/>
          <w:szCs w:val="28"/>
        </w:rPr>
        <w:t>Контроль за</w:t>
      </w:r>
      <w:proofErr w:type="gramEnd"/>
      <w:r w:rsidRPr="00053DA4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F451F8">
              <w:rPr>
                <w:sz w:val="28"/>
                <w:szCs w:val="28"/>
              </w:rPr>
              <w:t>а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D7205">
              <w:rPr>
                <w:sz w:val="28"/>
                <w:szCs w:val="28"/>
              </w:rPr>
              <w:t xml:space="preserve">      </w:t>
            </w:r>
            <w:r w:rsidR="00F451F8">
              <w:rPr>
                <w:sz w:val="28"/>
                <w:szCs w:val="28"/>
              </w:rPr>
              <w:t xml:space="preserve">Л.В. </w:t>
            </w:r>
            <w:proofErr w:type="spellStart"/>
            <w:r w:rsidR="00F451F8">
              <w:rPr>
                <w:sz w:val="28"/>
                <w:szCs w:val="28"/>
              </w:rPr>
              <w:t>Овчиева</w:t>
            </w:r>
            <w:proofErr w:type="spellEnd"/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DC2830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EF3F67">
      <w:pPr>
        <w:pageBreakBefore/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ind w:left="6237"/>
        <w:jc w:val="right"/>
        <w:rPr>
          <w:sz w:val="28"/>
        </w:rPr>
      </w:pPr>
      <w:r w:rsidRPr="00053DA4">
        <w:rPr>
          <w:sz w:val="28"/>
        </w:rPr>
        <w:t xml:space="preserve">от </w:t>
      </w:r>
      <w:r w:rsidR="00513BFA">
        <w:rPr>
          <w:sz w:val="28"/>
        </w:rPr>
        <w:t>15.08.</w:t>
      </w:r>
      <w:r w:rsidR="00C66E57">
        <w:rPr>
          <w:sz w:val="28"/>
        </w:rPr>
        <w:t>2024</w:t>
      </w:r>
      <w:r w:rsidRPr="00053DA4">
        <w:rPr>
          <w:sz w:val="28"/>
        </w:rPr>
        <w:t xml:space="preserve"> № </w:t>
      </w:r>
      <w:r w:rsidR="00513BFA">
        <w:rPr>
          <w:sz w:val="28"/>
        </w:rPr>
        <w:t>993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B1455C" w:rsidP="00053D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</w:t>
            </w:r>
            <w:r w:rsidRPr="00B1455C">
              <w:rPr>
                <w:kern w:val="2"/>
                <w:sz w:val="28"/>
                <w:szCs w:val="28"/>
              </w:rPr>
              <w:t>исло посещений культурных мероприятий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E1CB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20528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="00F332A1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337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3E1CB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939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</w:t>
            </w:r>
            <w:r w:rsidR="00F25E8D">
              <w:rPr>
                <w:rFonts w:eastAsia="Calibri"/>
                <w:kern w:val="2"/>
                <w:sz w:val="28"/>
                <w:szCs w:val="28"/>
                <w:lang w:eastAsia="en-US"/>
              </w:rPr>
              <w:t>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5E8D">
              <w:rPr>
                <w:rFonts w:eastAsia="Calibri"/>
                <w:kern w:val="2"/>
                <w:sz w:val="28"/>
                <w:szCs w:val="28"/>
                <w:lang w:eastAsia="en-US"/>
              </w:rPr>
              <w:t>622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25E8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05286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0 370,4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733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0A164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0A164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178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0A164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178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0A164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292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354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721B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296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A1643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422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DC2830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B1455C">
              <w:rPr>
                <w:kern w:val="2"/>
                <w:sz w:val="28"/>
                <w:szCs w:val="28"/>
              </w:rPr>
              <w:t>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  <w:r w:rsidR="00053DA4" w:rsidRPr="00053DA4">
              <w:rPr>
                <w:kern w:val="2"/>
                <w:sz w:val="28"/>
                <w:szCs w:val="28"/>
              </w:rPr>
              <w:t>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 w:val="28"/>
                <w:szCs w:val="28"/>
              </w:rPr>
              <w:t>на</w:t>
            </w:r>
            <w:proofErr w:type="gramEnd"/>
            <w:r w:rsidRPr="00053DA4">
              <w:rPr>
                <w:kern w:val="2"/>
                <w:sz w:val="28"/>
                <w:szCs w:val="28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 тыс. человек населения;</w:t>
            </w:r>
          </w:p>
          <w:p w:rsidR="00B1455C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доля музейных предметов, внесенных в </w:t>
            </w:r>
            <w:r w:rsidRPr="00053DA4">
              <w:rPr>
                <w:kern w:val="2"/>
                <w:sz w:val="28"/>
                <w:szCs w:val="28"/>
              </w:rPr>
              <w:lastRenderedPageBreak/>
              <w:t>электронный каталог, от общего числа предметов основного фонда;</w:t>
            </w:r>
          </w:p>
          <w:p w:rsidR="00B1455C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  <w:r w:rsidRPr="00053DA4">
              <w:rPr>
                <w:kern w:val="2"/>
                <w:sz w:val="28"/>
                <w:szCs w:val="28"/>
              </w:rPr>
              <w:t>;</w:t>
            </w:r>
          </w:p>
          <w:p w:rsidR="00E90DFA" w:rsidRPr="00053DA4" w:rsidRDefault="00E90DF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отремонтированных памятников и восстановленных воинских захоронений (нарастающим итогом);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</w:p>
          <w:p w:rsidR="00AE594A" w:rsidRPr="00053DA4" w:rsidRDefault="00AE594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уровень обеспеченности Октябрьского</w:t>
            </w:r>
            <w:r w:rsidR="001C47A8">
              <w:rPr>
                <w:kern w:val="2"/>
                <w:sz w:val="28"/>
                <w:szCs w:val="28"/>
              </w:rPr>
              <w:t xml:space="preserve"> района организациями культуры </w:t>
            </w:r>
            <w:r>
              <w:rPr>
                <w:kern w:val="2"/>
                <w:sz w:val="28"/>
                <w:szCs w:val="28"/>
              </w:rPr>
              <w:t>досугового типа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F8053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51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625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9A665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991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896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199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731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669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D4F4B" w:rsidRPr="00053DA4" w:rsidRDefault="00FD4F4B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0E4E82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16</w:t>
            </w:r>
            <w:r w:rsidR="0044346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44346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178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44346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="00053DA4"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053DA4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4346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43469">
              <w:rPr>
                <w:rFonts w:eastAsia="Calibri"/>
                <w:kern w:val="2"/>
                <w:sz w:val="28"/>
                <w:szCs w:val="28"/>
                <w:lang w:eastAsia="en-US"/>
              </w:rPr>
              <w:t>178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4346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86CC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F8053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580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17037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406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7037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70378">
              <w:rPr>
                <w:rFonts w:eastAsia="Calibri"/>
                <w:kern w:val="2"/>
                <w:sz w:val="28"/>
                <w:szCs w:val="28"/>
                <w:lang w:eastAsia="en-US"/>
              </w:rPr>
              <w:t>571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7037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49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783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9019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7872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E54A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711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54A57">
              <w:rPr>
                <w:rFonts w:eastAsia="Calibri"/>
                <w:kern w:val="2"/>
                <w:sz w:val="28"/>
                <w:szCs w:val="28"/>
                <w:lang w:eastAsia="en-US"/>
              </w:rPr>
              <w:t>725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C9430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711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482986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9430A">
              <w:rPr>
                <w:rFonts w:eastAsia="Calibri"/>
                <w:kern w:val="2"/>
                <w:sz w:val="28"/>
                <w:szCs w:val="28"/>
                <w:lang w:eastAsia="en-US"/>
              </w:rPr>
              <w:t>725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41F1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16"/>
          <w:szCs w:val="16"/>
        </w:rPr>
      </w:pPr>
    </w:p>
    <w:p w:rsidR="00053DA4" w:rsidRDefault="00053DA4" w:rsidP="00053DA4">
      <w:pPr>
        <w:jc w:val="center"/>
        <w:rPr>
          <w:kern w:val="2"/>
          <w:sz w:val="28"/>
          <w:szCs w:val="28"/>
        </w:rPr>
      </w:pPr>
    </w:p>
    <w:p w:rsidR="009F2E37" w:rsidRDefault="009F2E37" w:rsidP="00053DA4">
      <w:pPr>
        <w:jc w:val="center"/>
        <w:rPr>
          <w:kern w:val="2"/>
          <w:sz w:val="28"/>
          <w:szCs w:val="28"/>
        </w:rPr>
      </w:pPr>
    </w:p>
    <w:p w:rsidR="009F2E37" w:rsidRPr="00053DA4" w:rsidRDefault="009F2E37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053DA4">
        <w:rPr>
          <w:kern w:val="2"/>
          <w:sz w:val="28"/>
          <w:szCs w:val="28"/>
        </w:rPr>
        <w:t>политики на период</w:t>
      </w:r>
      <w:proofErr w:type="gramEnd"/>
      <w:r w:rsidRPr="00053DA4">
        <w:rPr>
          <w:kern w:val="2"/>
          <w:sz w:val="28"/>
          <w:szCs w:val="28"/>
        </w:rPr>
        <w:t xml:space="preserve">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482986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D87DAE" w:rsidRDefault="00D87DAE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053DA4" w:rsidRDefault="00053DA4" w:rsidP="00053DA4">
      <w:pPr>
        <w:rPr>
          <w:sz w:val="16"/>
          <w:szCs w:val="16"/>
        </w:rPr>
      </w:pPr>
    </w:p>
    <w:p w:rsidR="00A10759" w:rsidRDefault="00A10759" w:rsidP="00053DA4">
      <w:pPr>
        <w:rPr>
          <w:sz w:val="16"/>
          <w:szCs w:val="16"/>
        </w:rPr>
      </w:pPr>
    </w:p>
    <w:p w:rsidR="00A10759" w:rsidRPr="00053DA4" w:rsidRDefault="00A10759" w:rsidP="00053DA4">
      <w:pPr>
        <w:rPr>
          <w:sz w:val="16"/>
          <w:szCs w:val="16"/>
        </w:rPr>
      </w:pPr>
      <w:bookmarkStart w:id="5" w:name="_GoBack"/>
      <w:bookmarkEnd w:id="5"/>
    </w:p>
    <w:p w:rsidR="00053DA4" w:rsidRPr="00053DA4" w:rsidRDefault="00F451F8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</w:t>
      </w:r>
      <w:r w:rsidR="00053DA4"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</w:t>
      </w:r>
      <w:r w:rsidR="00F451F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F451F8">
        <w:rPr>
          <w:rFonts w:eastAsia="Calibri"/>
          <w:sz w:val="28"/>
          <w:szCs w:val="28"/>
          <w:lang w:eastAsia="en-US"/>
        </w:rPr>
        <w:t>Пригородова</w:t>
      </w:r>
      <w:proofErr w:type="spellEnd"/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9F2E37">
          <w:headerReference w:type="default" r:id="rId9"/>
          <w:footerReference w:type="even" r:id="rId10"/>
          <w:type w:val="continuous"/>
          <w:pgSz w:w="11907" w:h="16840" w:code="9"/>
          <w:pgMar w:top="1134" w:right="567" w:bottom="709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DC2830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B1455C" w:rsidP="00053DA4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Число</w:t>
            </w:r>
            <w:r w:rsidR="00053DA4" w:rsidRPr="00053DA4">
              <w:rPr>
                <w:kern w:val="2"/>
                <w:szCs w:val="24"/>
              </w:rPr>
              <w:t xml:space="preserve">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DC2830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Cs w:val="24"/>
              </w:rPr>
              <w:t>на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DC2830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DC2830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  <w:r w:rsidR="00F92BF7">
              <w:rPr>
                <w:kern w:val="2"/>
                <w:szCs w:val="24"/>
              </w:rPr>
              <w:t xml:space="preserve">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отремонтированных памятников 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F92BF7">
              <w:rPr>
                <w:kern w:val="2"/>
                <w:szCs w:val="24"/>
              </w:rPr>
              <w:t xml:space="preserve"> </w:t>
            </w:r>
            <w:r w:rsidR="00F92BF7" w:rsidRPr="00F92BF7">
              <w:rPr>
                <w:kern w:val="2"/>
                <w:szCs w:val="24"/>
              </w:rPr>
              <w:t>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6F7FD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Default="006F7FD4" w:rsidP="00AE594A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10</w:t>
            </w:r>
          </w:p>
          <w:p w:rsidR="006F7FD4" w:rsidRPr="00053DA4" w:rsidRDefault="006F7FD4" w:rsidP="00AE594A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</w:tr>
      <w:tr w:rsidR="00053DA4" w:rsidRPr="00053DA4" w:rsidTr="00DC2830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</w:t>
            </w:r>
            <w:r w:rsidRPr="00053DA4">
              <w:rPr>
                <w:kern w:val="2"/>
                <w:szCs w:val="24"/>
              </w:rPr>
              <w:lastRenderedPageBreak/>
              <w:t xml:space="preserve">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DC2830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DC2830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и образовательных </w:t>
            </w:r>
            <w:proofErr w:type="gramStart"/>
            <w:r w:rsidRPr="00053DA4">
              <w:rPr>
                <w:szCs w:val="24"/>
              </w:rPr>
              <w:t>организациях</w:t>
            </w:r>
            <w:proofErr w:type="gramEnd"/>
            <w:r w:rsidRPr="00053DA4">
              <w:rPr>
                <w:szCs w:val="24"/>
              </w:rPr>
              <w:t>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</w:t>
            </w:r>
            <w:proofErr w:type="gramStart"/>
            <w:r w:rsidRPr="00053DA4">
              <w:rPr>
                <w:kern w:val="2"/>
                <w:szCs w:val="24"/>
              </w:rPr>
              <w:t>находящихся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  <w:r w:rsidR="00ED7F0D">
              <w:rPr>
                <w:kern w:val="2"/>
                <w:szCs w:val="24"/>
              </w:rPr>
              <w:t>; 1.10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отсутствие эффективной системы управления реализацией муниципальной программы, реализация не в полном объеме мероприятий муниципальной программы, </w:t>
            </w:r>
            <w:proofErr w:type="spellStart"/>
            <w:r w:rsidRPr="00053DA4">
              <w:rPr>
                <w:kern w:val="2"/>
                <w:szCs w:val="24"/>
              </w:rPr>
              <w:t>недостижение</w:t>
            </w:r>
            <w:proofErr w:type="spellEnd"/>
            <w:r w:rsidRPr="00053DA4">
              <w:rPr>
                <w:kern w:val="2"/>
                <w:szCs w:val="24"/>
              </w:rPr>
              <w:t xml:space="preserve">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</w:t>
            </w:r>
            <w:proofErr w:type="gramStart"/>
            <w:r w:rsidRPr="00053DA4">
              <w:rPr>
                <w:kern w:val="2"/>
                <w:szCs w:val="24"/>
              </w:rPr>
              <w:t>ресурсов</w:t>
            </w:r>
            <w:proofErr w:type="gramEnd"/>
            <w:r w:rsidRPr="00053DA4">
              <w:rPr>
                <w:kern w:val="2"/>
                <w:szCs w:val="24"/>
              </w:rPr>
              <w:t xml:space="preserve">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DC2830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Номер и дата </w:t>
            </w:r>
            <w:proofErr w:type="gramStart"/>
            <w:r w:rsidRPr="00053DA4">
              <w:rPr>
                <w:kern w:val="2"/>
              </w:rPr>
              <w:t>положи-тельного</w:t>
            </w:r>
            <w:proofErr w:type="gramEnd"/>
            <w:r w:rsidRPr="00053DA4">
              <w:rPr>
                <w:kern w:val="2"/>
              </w:rPr>
              <w:t xml:space="preserve">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053DA4">
              <w:rPr>
                <w:kern w:val="2"/>
              </w:rPr>
              <w:t>соответст-вующих</w:t>
            </w:r>
            <w:proofErr w:type="spellEnd"/>
            <w:proofErr w:type="gramEnd"/>
            <w:r w:rsidRPr="00053DA4">
              <w:rPr>
                <w:kern w:val="2"/>
              </w:rPr>
              <w:t xml:space="preserve">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2020</w:t>
            </w:r>
          </w:p>
        </w:tc>
        <w:tc>
          <w:tcPr>
            <w:tcW w:w="711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2021</w:t>
            </w:r>
          </w:p>
        </w:tc>
        <w:tc>
          <w:tcPr>
            <w:tcW w:w="848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2022</w:t>
            </w:r>
          </w:p>
        </w:tc>
        <w:tc>
          <w:tcPr>
            <w:tcW w:w="70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2030</w:t>
            </w:r>
          </w:p>
        </w:tc>
      </w:tr>
      <w:tr w:rsidR="00053DA4" w:rsidRPr="00053DA4" w:rsidTr="00DC2830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DC2830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  <w:shd w:val="clear" w:color="auto" w:fill="FFFFFF"/>
          </w:tcPr>
          <w:p w:rsidR="00053DA4" w:rsidRPr="009C5A9C" w:rsidRDefault="00390112" w:rsidP="00E51D1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</w:t>
            </w:r>
            <w:r w:rsidR="00E51D19">
              <w:rPr>
                <w:b/>
                <w:kern w:val="2"/>
                <w:sz w:val="18"/>
                <w:szCs w:val="18"/>
              </w:rPr>
              <w:t>68</w:t>
            </w:r>
            <w:r w:rsidRPr="009C5A9C">
              <w:rPr>
                <w:b/>
                <w:kern w:val="2"/>
                <w:sz w:val="18"/>
                <w:szCs w:val="18"/>
              </w:rPr>
              <w:t xml:space="preserve"> </w:t>
            </w:r>
            <w:r w:rsidR="00E51D19">
              <w:rPr>
                <w:b/>
                <w:kern w:val="2"/>
                <w:sz w:val="18"/>
                <w:szCs w:val="18"/>
              </w:rPr>
              <w:t>553</w:t>
            </w:r>
            <w:r w:rsidRPr="009C5A9C">
              <w:rPr>
                <w:b/>
                <w:kern w:val="2"/>
                <w:sz w:val="18"/>
                <w:szCs w:val="18"/>
              </w:rPr>
              <w:t>,</w:t>
            </w:r>
            <w:r w:rsidR="00E51D19">
              <w:rPr>
                <w:b/>
                <w:kern w:val="2"/>
                <w:sz w:val="18"/>
                <w:szCs w:val="18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932CCE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5 157,7</w:t>
            </w:r>
          </w:p>
        </w:tc>
        <w:tc>
          <w:tcPr>
            <w:tcW w:w="696" w:type="dxa"/>
          </w:tcPr>
          <w:p w:rsidR="00053DA4" w:rsidRPr="009C5A9C" w:rsidRDefault="00E51D19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93137,0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932CCE" w:rsidP="00E51D1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E51D1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E51D19">
              <w:rPr>
                <w:kern w:val="2"/>
                <w:sz w:val="18"/>
                <w:szCs w:val="18"/>
              </w:rPr>
              <w:t>093</w:t>
            </w:r>
            <w:r>
              <w:rPr>
                <w:kern w:val="2"/>
                <w:sz w:val="18"/>
                <w:szCs w:val="18"/>
              </w:rPr>
              <w:t>,</w:t>
            </w:r>
            <w:r w:rsidR="00E5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972" w:type="dxa"/>
            <w:shd w:val="clear" w:color="auto" w:fill="FFFFFF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32CCE" w:rsidRDefault="00932CC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4 329,3</w:t>
            </w:r>
          </w:p>
        </w:tc>
        <w:tc>
          <w:tcPr>
            <w:tcW w:w="696" w:type="dxa"/>
          </w:tcPr>
          <w:p w:rsidR="00053DA4" w:rsidRPr="00FE1088" w:rsidRDefault="00E51D19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48392,9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390112" w:rsidP="00541A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541AB4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541AB4">
              <w:rPr>
                <w:kern w:val="2"/>
                <w:sz w:val="18"/>
                <w:szCs w:val="18"/>
              </w:rPr>
              <w:t>593</w:t>
            </w:r>
            <w:r>
              <w:rPr>
                <w:kern w:val="2"/>
                <w:sz w:val="18"/>
                <w:szCs w:val="18"/>
              </w:rPr>
              <w:t>,</w:t>
            </w:r>
            <w:r w:rsidR="00541AB4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541AB4" w:rsidRDefault="00541AB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  <w:hideMark/>
          </w:tcPr>
          <w:p w:rsidR="00053DA4" w:rsidRPr="00FE1088" w:rsidRDefault="00FE108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 xml:space="preserve">. Каменоломни пл. им. 50 </w:t>
            </w:r>
            <w:proofErr w:type="spellStart"/>
            <w:r w:rsidRPr="00053DA4">
              <w:rPr>
                <w:kern w:val="2"/>
              </w:rPr>
              <w:t>летия</w:t>
            </w:r>
            <w:proofErr w:type="spellEnd"/>
            <w:r w:rsidRPr="00053DA4">
              <w:rPr>
                <w:kern w:val="2"/>
              </w:rPr>
              <w:t xml:space="preserve">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</w:t>
            </w:r>
            <w:r w:rsidRPr="00053DA4">
              <w:rPr>
                <w:kern w:val="2"/>
              </w:rPr>
              <w:lastRenderedPageBreak/>
              <w:t xml:space="preserve">рно-скульптурной композиции «Книга памяти»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</w:t>
            </w:r>
            <w:r w:rsidRPr="00053DA4">
              <w:rPr>
                <w:kern w:val="2"/>
              </w:rPr>
              <w:lastRenderedPageBreak/>
              <w:t>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</w:rPr>
              <w:t>с</w:t>
            </w:r>
            <w:proofErr w:type="gramEnd"/>
            <w:r w:rsidRPr="00053DA4">
              <w:rPr>
                <w:kern w:val="2"/>
              </w:rPr>
              <w:t xml:space="preserve">. </w:t>
            </w:r>
            <w:proofErr w:type="gramStart"/>
            <w:r w:rsidRPr="00053DA4">
              <w:rPr>
                <w:kern w:val="2"/>
              </w:rPr>
              <w:t>Алексеевк</w:t>
            </w:r>
            <w:r w:rsidRPr="00053DA4">
              <w:rPr>
                <w:kern w:val="2"/>
              </w:rPr>
              <w:lastRenderedPageBreak/>
              <w:t>а</w:t>
            </w:r>
            <w:proofErr w:type="gramEnd"/>
            <w:r w:rsidRPr="00053DA4">
              <w:rPr>
                <w:kern w:val="2"/>
              </w:rPr>
              <w:t xml:space="preserve">, ул. 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</w:t>
            </w:r>
            <w:r w:rsidRPr="00053DA4">
              <w:rPr>
                <w:kern w:val="2"/>
              </w:rPr>
              <w:lastRenderedPageBreak/>
              <w:t>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9C5A9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C5A9C" w:rsidRPr="00053DA4" w:rsidTr="00DC2830">
        <w:tc>
          <w:tcPr>
            <w:tcW w:w="420" w:type="dxa"/>
            <w:vMerge w:val="restart"/>
          </w:tcPr>
          <w:p w:rsidR="009C5A9C" w:rsidRPr="00053DA4" w:rsidRDefault="009C5A9C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</w:t>
            </w:r>
          </w:p>
        </w:tc>
        <w:tc>
          <w:tcPr>
            <w:tcW w:w="1249" w:type="dxa"/>
            <w:vMerge w:val="restart"/>
          </w:tcPr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9C5A9C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в</w:t>
            </w:r>
            <w:r w:rsidRPr="009C5A9C">
              <w:rPr>
                <w:b/>
                <w:kern w:val="2"/>
              </w:rPr>
              <w:t>сего</w:t>
            </w:r>
            <w:r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9C5A9C" w:rsidRPr="009C5A9C" w:rsidRDefault="009C5A9C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9C5A9C" w:rsidRPr="009C5A9C" w:rsidRDefault="009C5A9C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C5A9C" w:rsidRPr="00053DA4" w:rsidTr="00DC2830">
        <w:tc>
          <w:tcPr>
            <w:tcW w:w="420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9C5A9C" w:rsidRPr="009C5A9C" w:rsidRDefault="009C5A9C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9C5A9C" w:rsidRPr="009C5A9C" w:rsidRDefault="009C5A9C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сельского дома культуры, расположенного по адресу: ул. Победы </w:t>
            </w:r>
            <w:r w:rsidRPr="00053DA4">
              <w:rPr>
                <w:kern w:val="2"/>
              </w:rPr>
              <w:lastRenderedPageBreak/>
              <w:t xml:space="preserve">Революции, 26, в  хуторе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 xml:space="preserve">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</w:t>
            </w:r>
            <w:r w:rsidRPr="00053DA4">
              <w:rPr>
                <w:kern w:val="2"/>
              </w:rPr>
              <w:lastRenderedPageBreak/>
              <w:t>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</w:t>
            </w:r>
            <w:r w:rsidRPr="00053DA4">
              <w:rPr>
                <w:kern w:val="2"/>
              </w:rPr>
              <w:lastRenderedPageBreak/>
              <w:t>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</w:t>
            </w:r>
          </w:p>
        </w:tc>
        <w:tc>
          <w:tcPr>
            <w:tcW w:w="1249" w:type="dxa"/>
            <w:vMerge w:val="restart"/>
          </w:tcPr>
          <w:p w:rsidR="00053DA4" w:rsidRPr="00053DA4" w:rsidRDefault="00443E1B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 xml:space="preserve">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="00053DA4" w:rsidRPr="00053DA4">
              <w:rPr>
                <w:kern w:val="2"/>
              </w:rPr>
              <w:t>Ильичевка</w:t>
            </w:r>
            <w:proofErr w:type="spellEnd"/>
            <w:r w:rsidR="00053DA4" w:rsidRPr="00053DA4">
              <w:rPr>
                <w:kern w:val="2"/>
              </w:rPr>
              <w:t>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</w:t>
            </w:r>
            <w:r w:rsidRPr="00053DA4">
              <w:rPr>
                <w:kern w:val="2"/>
              </w:rPr>
              <w:lastRenderedPageBreak/>
              <w:t xml:space="preserve">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</w:t>
            </w:r>
            <w:r w:rsidRPr="00053DA4">
              <w:rPr>
                <w:kern w:val="2"/>
              </w:rPr>
              <w:lastRenderedPageBreak/>
              <w:t>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9C5A9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2.10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</w:rPr>
              <w:t>Кадамовский</w:t>
            </w:r>
            <w:proofErr w:type="spellEnd"/>
            <w:r w:rsidRPr="00053DA4">
              <w:rPr>
                <w:kern w:val="2"/>
              </w:rPr>
              <w:t xml:space="preserve"> в 20,00 м на юг здания СДК, расположе</w:t>
            </w:r>
            <w:r w:rsidRPr="00053DA4"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Персиановского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2.11</w:t>
            </w:r>
          </w:p>
        </w:tc>
        <w:tc>
          <w:tcPr>
            <w:tcW w:w="1249" w:type="dxa"/>
            <w:vMerge w:val="restart"/>
          </w:tcPr>
          <w:p w:rsidR="00053DA4" w:rsidRPr="00053DA4" w:rsidRDefault="00390112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 xml:space="preserve">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</w:t>
            </w:r>
            <w:proofErr w:type="spellStart"/>
            <w:r w:rsidR="00053DA4" w:rsidRPr="00053DA4">
              <w:rPr>
                <w:kern w:val="2"/>
              </w:rPr>
              <w:t>р.п</w:t>
            </w:r>
            <w:proofErr w:type="spellEnd"/>
            <w:r w:rsidR="00053DA4" w:rsidRPr="00053DA4">
              <w:rPr>
                <w:kern w:val="2"/>
              </w:rPr>
              <w:t>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DF405E" w:rsidRDefault="00DF405E" w:rsidP="00DF405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в</w:t>
            </w:r>
            <w:r w:rsidR="00053DA4" w:rsidRPr="00DF405E">
              <w:rPr>
                <w:b/>
                <w:kern w:val="2"/>
              </w:rPr>
              <w:t>сего</w:t>
            </w:r>
            <w:r w:rsidRPr="00DF405E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b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2.12</w:t>
            </w:r>
          </w:p>
        </w:tc>
        <w:tc>
          <w:tcPr>
            <w:tcW w:w="1249" w:type="dxa"/>
            <w:vMerge w:val="restart"/>
          </w:tcPr>
          <w:p w:rsidR="00053DA4" w:rsidRPr="00053DA4" w:rsidRDefault="00FB63E1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>ремонт здания Муниципального учреждени</w:t>
            </w:r>
            <w:r w:rsidR="00053DA4" w:rsidRPr="00053DA4">
              <w:rPr>
                <w:kern w:val="2"/>
              </w:rPr>
              <w:lastRenderedPageBreak/>
              <w:t xml:space="preserve">я культуры </w:t>
            </w:r>
            <w:proofErr w:type="spellStart"/>
            <w:r w:rsidR="00053DA4" w:rsidRPr="00053DA4">
              <w:rPr>
                <w:kern w:val="2"/>
              </w:rPr>
              <w:t>Керчикского</w:t>
            </w:r>
            <w:proofErr w:type="spellEnd"/>
            <w:r w:rsidR="00053DA4" w:rsidRPr="00053DA4">
              <w:rPr>
                <w:kern w:val="2"/>
              </w:rPr>
              <w:t xml:space="preserve"> сельского поселения «</w:t>
            </w:r>
            <w:proofErr w:type="spellStart"/>
            <w:r w:rsidR="00053DA4" w:rsidRPr="00053DA4">
              <w:rPr>
                <w:kern w:val="2"/>
              </w:rPr>
              <w:t>Керчикский</w:t>
            </w:r>
            <w:proofErr w:type="spellEnd"/>
            <w:r w:rsidR="00053DA4" w:rsidRPr="00053DA4">
              <w:rPr>
                <w:kern w:val="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="00053DA4" w:rsidRPr="00053DA4">
              <w:rPr>
                <w:kern w:val="2"/>
              </w:rPr>
              <w:t>Керчик-Савров</w:t>
            </w:r>
            <w:proofErr w:type="spellEnd"/>
            <w:r w:rsidR="00053DA4" w:rsidRPr="00053DA4">
              <w:rPr>
                <w:kern w:val="2"/>
              </w:rPr>
              <w:t xml:space="preserve">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</w:t>
            </w:r>
            <w:r w:rsidRPr="00053DA4">
              <w:rPr>
                <w:kern w:val="2"/>
              </w:rPr>
              <w:lastRenderedPageBreak/>
              <w:t>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Керчикского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DF405E" w:rsidRDefault="00DF405E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2.13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 xml:space="preserve">, по адресу: ул. Советская, 12, п. </w:t>
            </w:r>
            <w:proofErr w:type="spellStart"/>
            <w:r w:rsidRPr="00053DA4">
              <w:rPr>
                <w:kern w:val="2"/>
              </w:rPr>
              <w:lastRenderedPageBreak/>
              <w:t>Новоперсиановка</w:t>
            </w:r>
            <w:proofErr w:type="spellEnd"/>
            <w:r w:rsidRPr="00053DA4">
              <w:rPr>
                <w:kern w:val="2"/>
              </w:rPr>
              <w:t>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</w:t>
            </w:r>
            <w:r w:rsidRPr="00053DA4">
              <w:rPr>
                <w:kern w:val="2"/>
              </w:rPr>
              <w:lastRenderedPageBreak/>
              <w:t xml:space="preserve">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732C2A" w:rsidRDefault="00732C2A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2.14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-Грушевский ул. </w:t>
            </w:r>
            <w:proofErr w:type="gramStart"/>
            <w:r w:rsidRPr="00053DA4">
              <w:rPr>
                <w:kern w:val="2"/>
              </w:rPr>
              <w:t>Восточная</w:t>
            </w:r>
            <w:proofErr w:type="gramEnd"/>
            <w:r w:rsidRPr="00053DA4">
              <w:rPr>
                <w:kern w:val="2"/>
              </w:rPr>
              <w:t xml:space="preserve">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732C2A" w:rsidRDefault="00732C2A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2.15</w:t>
            </w:r>
          </w:p>
        </w:tc>
        <w:tc>
          <w:tcPr>
            <w:tcW w:w="1249" w:type="dxa"/>
            <w:vMerge w:val="restart"/>
          </w:tcPr>
          <w:p w:rsidR="00DA38C9" w:rsidRPr="00DA38C9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 xml:space="preserve">Капитальный ремонт сельского дома культуры по адресу: ул. </w:t>
            </w:r>
            <w:proofErr w:type="gramStart"/>
            <w:r w:rsidRPr="00DA38C9">
              <w:rPr>
                <w:kern w:val="2"/>
              </w:rPr>
              <w:t>Кооперативная</w:t>
            </w:r>
            <w:proofErr w:type="gramEnd"/>
            <w:r w:rsidRPr="00DA38C9">
              <w:rPr>
                <w:kern w:val="2"/>
              </w:rPr>
              <w:t xml:space="preserve">, 109, ст. </w:t>
            </w:r>
            <w:proofErr w:type="spellStart"/>
            <w:r w:rsidRPr="00DA38C9">
              <w:rPr>
                <w:kern w:val="2"/>
              </w:rPr>
              <w:t>Кривянска</w:t>
            </w:r>
            <w:r w:rsidRPr="00DA38C9">
              <w:rPr>
                <w:kern w:val="2"/>
              </w:rPr>
              <w:lastRenderedPageBreak/>
              <w:t>я</w:t>
            </w:r>
            <w:proofErr w:type="spellEnd"/>
            <w:r w:rsidRPr="00DA38C9">
              <w:rPr>
                <w:kern w:val="2"/>
              </w:rPr>
              <w:t xml:space="preserve"> Октябрьский</w:t>
            </w:r>
          </w:p>
          <w:p w:rsidR="00390112" w:rsidRPr="00053DA4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>район, Ростовская область</w:t>
            </w:r>
          </w:p>
        </w:tc>
        <w:tc>
          <w:tcPr>
            <w:tcW w:w="1111" w:type="dxa"/>
            <w:vMerge w:val="restart"/>
          </w:tcPr>
          <w:p w:rsidR="00390112" w:rsidRPr="00053DA4" w:rsidRDefault="00390112" w:rsidP="00390112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Октябрьского </w:t>
            </w:r>
            <w:r w:rsidRPr="00053DA4">
              <w:rPr>
                <w:kern w:val="2"/>
              </w:rPr>
              <w:lastRenderedPageBreak/>
              <w:t>района;</w:t>
            </w:r>
          </w:p>
          <w:p w:rsidR="004D0F28" w:rsidRPr="00195FC8" w:rsidRDefault="00390112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</w:t>
            </w:r>
            <w:r>
              <w:rPr>
                <w:kern w:val="2"/>
              </w:rPr>
              <w:t>ивян</w:t>
            </w:r>
            <w:r w:rsidRPr="00053DA4">
              <w:rPr>
                <w:kern w:val="2"/>
              </w:rPr>
              <w:t>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  <w:r w:rsidR="004D0F28">
              <w:rPr>
                <w:kern w:val="2"/>
              </w:rPr>
              <w:t xml:space="preserve">; </w:t>
            </w:r>
            <w:r w:rsidR="004D0F28">
              <w:rPr>
                <w:szCs w:val="24"/>
              </w:rPr>
              <w:t>муниципальное казенное учреждение</w:t>
            </w:r>
            <w:r w:rsidR="004D0F28" w:rsidRPr="00195FC8">
              <w:rPr>
                <w:szCs w:val="24"/>
              </w:rPr>
              <w:t xml:space="preserve"> «Департамент </w:t>
            </w:r>
          </w:p>
          <w:p w:rsidR="00390112" w:rsidRPr="00053DA4" w:rsidRDefault="004D0F2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390112" w:rsidRPr="00053DA4" w:rsidRDefault="00DA38C9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61-1-1-2-086503-2022 от 08.12.2022</w:t>
            </w:r>
          </w:p>
        </w:tc>
        <w:tc>
          <w:tcPr>
            <w:tcW w:w="1526" w:type="dxa"/>
          </w:tcPr>
          <w:p w:rsidR="00390112" w:rsidRPr="00732C2A" w:rsidRDefault="00732C2A" w:rsidP="00B4212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</w:t>
            </w:r>
            <w:r w:rsidR="00390112" w:rsidRPr="00732C2A">
              <w:rPr>
                <w:b/>
                <w:kern w:val="2"/>
              </w:rPr>
              <w:t>сего</w:t>
            </w:r>
            <w:r w:rsidRPr="00732C2A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390112" w:rsidRPr="00732C2A" w:rsidRDefault="00B4212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93 137,0</w:t>
            </w:r>
          </w:p>
        </w:tc>
        <w:tc>
          <w:tcPr>
            <w:tcW w:w="972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732C2A" w:rsidRDefault="00B42121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93 137,0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390112" w:rsidRPr="00390112" w:rsidRDefault="00B42121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382,9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1379B1" w:rsidRDefault="00B4212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382,9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</w:t>
            </w:r>
            <w:r w:rsidRPr="00053DA4"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11" w:type="dxa"/>
          </w:tcPr>
          <w:p w:rsidR="00390112" w:rsidRPr="00390112" w:rsidRDefault="00390112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lastRenderedPageBreak/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 w:val="restart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2.16</w:t>
            </w:r>
          </w:p>
        </w:tc>
        <w:tc>
          <w:tcPr>
            <w:tcW w:w="1249" w:type="dxa"/>
            <w:vMerge w:val="restart"/>
          </w:tcPr>
          <w:p w:rsidR="004D0F28" w:rsidRDefault="009E4E0F" w:rsidP="004D0F28">
            <w:pPr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9E4E0F">
              <w:rPr>
                <w:kern w:val="2"/>
              </w:rPr>
              <w:t xml:space="preserve">ыборочный капитальный ремонт сельского дома культуры х. Красный Кут по </w:t>
            </w:r>
            <w:r w:rsidRPr="009E4E0F">
              <w:rPr>
                <w:kern w:val="2"/>
              </w:rPr>
              <w:lastRenderedPageBreak/>
              <w:t xml:space="preserve">адресу: ул. Чистова, </w:t>
            </w:r>
          </w:p>
          <w:p w:rsidR="009E4E0F" w:rsidRPr="00053DA4" w:rsidRDefault="009E4E0F" w:rsidP="004D0F28">
            <w:pPr>
              <w:rPr>
                <w:kern w:val="2"/>
              </w:rPr>
            </w:pPr>
            <w:r w:rsidRPr="009E4E0F">
              <w:rPr>
                <w:kern w:val="2"/>
              </w:rPr>
              <w:t>2 «в», х. Красный Кут, Октябрьского района, Ростовской области</w:t>
            </w:r>
          </w:p>
        </w:tc>
        <w:tc>
          <w:tcPr>
            <w:tcW w:w="1111" w:type="dxa"/>
            <w:vMerge w:val="restart"/>
          </w:tcPr>
          <w:p w:rsidR="009E4E0F" w:rsidRPr="00053DA4" w:rsidRDefault="009E4E0F" w:rsidP="00B42121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4D0F28" w:rsidRPr="00195FC8" w:rsidRDefault="004D0F2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</w:t>
            </w:r>
            <w:r w:rsidRPr="00195FC8">
              <w:rPr>
                <w:szCs w:val="24"/>
              </w:rPr>
              <w:t xml:space="preserve"> «Департамент </w:t>
            </w:r>
          </w:p>
          <w:p w:rsidR="009E4E0F" w:rsidRPr="00053DA4" w:rsidRDefault="004D0F28" w:rsidP="00732C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61-1-1-2-047048-2022 от 14.07.2022</w:t>
            </w:r>
          </w:p>
        </w:tc>
        <w:tc>
          <w:tcPr>
            <w:tcW w:w="1526" w:type="dxa"/>
          </w:tcPr>
          <w:p w:rsidR="009E4E0F" w:rsidRPr="00732C2A" w:rsidRDefault="00732C2A" w:rsidP="00E60718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</w:t>
            </w:r>
            <w:r w:rsidR="009E4E0F" w:rsidRPr="00732C2A">
              <w:rPr>
                <w:b/>
                <w:kern w:val="2"/>
              </w:rPr>
              <w:t>сего</w:t>
            </w:r>
            <w:r w:rsidRPr="00732C2A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9E4E0F" w:rsidRPr="00732C2A" w:rsidRDefault="009E4E0F" w:rsidP="001379B1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972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732C2A" w:rsidRDefault="009E4E0F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9E4E0F" w:rsidRPr="00053DA4" w:rsidRDefault="009E4E0F" w:rsidP="001379B1">
            <w:pPr>
              <w:jc w:val="center"/>
              <w:rPr>
                <w:kern w:val="2"/>
                <w:sz w:val="18"/>
                <w:szCs w:val="18"/>
              </w:rPr>
            </w:pPr>
            <w:r w:rsidRPr="009E4E0F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9E4E0F" w:rsidRDefault="009E4E0F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E4E0F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 w:val="restart"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2.17</w:t>
            </w:r>
          </w:p>
        </w:tc>
        <w:tc>
          <w:tcPr>
            <w:tcW w:w="1249" w:type="dxa"/>
            <w:vMerge w:val="restart"/>
          </w:tcPr>
          <w:p w:rsidR="00362F58" w:rsidRPr="00053DA4" w:rsidRDefault="00804B96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Благоустройство территории памятника воинам Великой Отечественной войны по адресу: Россия, Ростовская обл., Октябрьский района, </w:t>
            </w:r>
            <w:r>
              <w:rPr>
                <w:kern w:val="2"/>
              </w:rPr>
              <w:lastRenderedPageBreak/>
              <w:t>х. Маркин, пер. Клубный памятник воинам ВОВ</w:t>
            </w:r>
          </w:p>
        </w:tc>
        <w:tc>
          <w:tcPr>
            <w:tcW w:w="1111" w:type="dxa"/>
            <w:vMerge w:val="restart"/>
          </w:tcPr>
          <w:p w:rsidR="00362F58" w:rsidRPr="00053DA4" w:rsidRDefault="00362F58" w:rsidP="004D0F28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362F58" w:rsidRPr="00195FC8" w:rsidRDefault="00362F5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Мокрологского</w:t>
            </w:r>
            <w:proofErr w:type="spellEnd"/>
            <w:r w:rsidRPr="00053DA4">
              <w:rPr>
                <w:kern w:val="2"/>
              </w:rPr>
              <w:t xml:space="preserve"> </w:t>
            </w:r>
            <w:r w:rsidRPr="00053DA4">
              <w:rPr>
                <w:kern w:val="2"/>
              </w:rPr>
              <w:lastRenderedPageBreak/>
              <w:t>сельского поселения</w:t>
            </w:r>
            <w:r>
              <w:rPr>
                <w:kern w:val="2"/>
              </w:rPr>
              <w:t xml:space="preserve">; </w:t>
            </w:r>
            <w:r>
              <w:rPr>
                <w:szCs w:val="24"/>
              </w:rPr>
              <w:t>муниципальное казенное учреждение</w:t>
            </w:r>
            <w:r w:rsidRPr="00195FC8">
              <w:rPr>
                <w:szCs w:val="24"/>
              </w:rPr>
              <w:t xml:space="preserve"> «Департамент </w:t>
            </w:r>
          </w:p>
          <w:p w:rsidR="00362F58" w:rsidRPr="00053DA4" w:rsidRDefault="00362F58" w:rsidP="004D0F28">
            <w:pPr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362F58" w:rsidRPr="00053DA4" w:rsidRDefault="00EE15F0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3-16-1-0322-23 от 19.04.2023</w:t>
            </w:r>
          </w:p>
        </w:tc>
        <w:tc>
          <w:tcPr>
            <w:tcW w:w="1526" w:type="dxa"/>
          </w:tcPr>
          <w:p w:rsidR="00362F58" w:rsidRPr="00732C2A" w:rsidRDefault="00732C2A" w:rsidP="00E60718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972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362F58" w:rsidRPr="00053DA4" w:rsidRDefault="00362F5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4D0F28">
              <w:rPr>
                <w:kern w:val="2"/>
                <w:sz w:val="18"/>
                <w:szCs w:val="18"/>
              </w:rPr>
              <w:t>014,5</w:t>
            </w:r>
          </w:p>
        </w:tc>
        <w:tc>
          <w:tcPr>
            <w:tcW w:w="972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4D0F28">
              <w:rPr>
                <w:kern w:val="2"/>
                <w:sz w:val="18"/>
                <w:szCs w:val="18"/>
              </w:rPr>
              <w:t>014,5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62F58" w:rsidRPr="00053DA4" w:rsidRDefault="00362F5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972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4D0F28" w:rsidRPr="00053DA4" w:rsidTr="00DC2830">
        <w:tc>
          <w:tcPr>
            <w:tcW w:w="420" w:type="dxa"/>
            <w:vMerge/>
          </w:tcPr>
          <w:p w:rsidR="004D0F28" w:rsidRPr="00053DA4" w:rsidRDefault="004D0F2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4D0F28" w:rsidRPr="00053DA4" w:rsidRDefault="004D0F2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</w:t>
            </w:r>
            <w:r w:rsidRPr="00053DA4">
              <w:rPr>
                <w:kern w:val="2"/>
              </w:rPr>
              <w:lastRenderedPageBreak/>
              <w:t>бюджета</w:t>
            </w:r>
          </w:p>
        </w:tc>
        <w:tc>
          <w:tcPr>
            <w:tcW w:w="1111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4D0F28" w:rsidRPr="00053DA4" w:rsidTr="00DC2830">
        <w:tc>
          <w:tcPr>
            <w:tcW w:w="420" w:type="dxa"/>
            <w:vMerge/>
          </w:tcPr>
          <w:p w:rsidR="004D0F28" w:rsidRPr="00053DA4" w:rsidRDefault="004D0F2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4D0F28" w:rsidRPr="00053DA4" w:rsidRDefault="004D0F2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D51B20" w:rsidRDefault="00D51B20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51D19" w:rsidRPr="00053DA4" w:rsidTr="00DC2830">
        <w:tc>
          <w:tcPr>
            <w:tcW w:w="420" w:type="dxa"/>
            <w:vMerge w:val="restart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E51D19" w:rsidRPr="00053DA4" w:rsidRDefault="00E51D19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E51D19" w:rsidRPr="00D51B20" w:rsidRDefault="00E51D19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</w:t>
            </w:r>
            <w:r>
              <w:rPr>
                <w:b/>
                <w:kern w:val="2"/>
                <w:sz w:val="18"/>
                <w:szCs w:val="18"/>
              </w:rPr>
              <w:t>68</w:t>
            </w:r>
            <w:r w:rsidRPr="009C5A9C">
              <w:rPr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b/>
                <w:kern w:val="2"/>
                <w:sz w:val="18"/>
                <w:szCs w:val="18"/>
              </w:rPr>
              <w:t>553</w:t>
            </w:r>
            <w:r w:rsidRPr="009C5A9C">
              <w:rPr>
                <w:b/>
                <w:kern w:val="2"/>
                <w:sz w:val="18"/>
                <w:szCs w:val="18"/>
              </w:rPr>
              <w:t>,</w:t>
            </w:r>
            <w:r>
              <w:rPr>
                <w:b/>
                <w:kern w:val="2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5 157,7</w:t>
            </w:r>
          </w:p>
        </w:tc>
        <w:tc>
          <w:tcPr>
            <w:tcW w:w="696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93137,0</w:t>
            </w:r>
          </w:p>
        </w:tc>
        <w:tc>
          <w:tcPr>
            <w:tcW w:w="696" w:type="dxa"/>
          </w:tcPr>
          <w:p w:rsidR="00E51D19" w:rsidRPr="00D51B20" w:rsidRDefault="00E51D19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E51D19" w:rsidRPr="00D51B20" w:rsidRDefault="00E51D19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E51D19" w:rsidRPr="00D51B20" w:rsidRDefault="00E51D19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E51D19" w:rsidRPr="00D51B20" w:rsidRDefault="00E51D19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E51D19" w:rsidRPr="00D51B20" w:rsidRDefault="00E51D19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</w:tr>
      <w:tr w:rsidR="00E51D19" w:rsidRPr="00053DA4" w:rsidTr="00DC2830">
        <w:tc>
          <w:tcPr>
            <w:tcW w:w="420" w:type="dxa"/>
            <w:vMerge/>
          </w:tcPr>
          <w:p w:rsidR="00E51D19" w:rsidRPr="00053DA4" w:rsidRDefault="00E51D19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E51D19" w:rsidRPr="00053DA4" w:rsidRDefault="00E51D19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E51D19" w:rsidRPr="00053DA4" w:rsidRDefault="00E51D19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E51D19" w:rsidRPr="00053DA4" w:rsidRDefault="00E51D19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E51D19" w:rsidRPr="00053DA4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53 093,6</w:t>
            </w:r>
          </w:p>
        </w:tc>
        <w:tc>
          <w:tcPr>
            <w:tcW w:w="972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E51D19" w:rsidRPr="00053DA4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E51D19" w:rsidRPr="009C5A9C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E51D19" w:rsidRPr="00053DA4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E51D19" w:rsidRPr="00932CCE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4 329,3</w:t>
            </w:r>
          </w:p>
        </w:tc>
        <w:tc>
          <w:tcPr>
            <w:tcW w:w="696" w:type="dxa"/>
          </w:tcPr>
          <w:p w:rsidR="00E51D19" w:rsidRPr="00FE1088" w:rsidRDefault="00E51D19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48392,9</w:t>
            </w:r>
          </w:p>
        </w:tc>
        <w:tc>
          <w:tcPr>
            <w:tcW w:w="696" w:type="dxa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E51D19" w:rsidRPr="00053DA4" w:rsidRDefault="00E51D19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D51B2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113 593,7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D51B2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</w:tcPr>
          <w:p w:rsidR="00053DA4" w:rsidRPr="00DA200B" w:rsidRDefault="00DA20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DC2830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53DA4">
              <w:rPr>
                <w:kern w:val="2"/>
              </w:rPr>
              <w:t>п</w:t>
            </w:r>
            <w:proofErr w:type="gramEnd"/>
            <w:r w:rsidRPr="00053DA4">
              <w:rPr>
                <w:kern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053DA4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8132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1567935,5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140014,7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E83F2C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133697,5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18132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205445,8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118809,3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8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4778,1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753E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Default="0018132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52712,2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AB0287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D57126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53E1" w:rsidRPr="00A753E1" w:rsidRDefault="00181322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48382,9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AB0287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E063E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430087,0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38121,6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</w:tr>
      <w:tr w:rsidR="00922B6F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CF575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CF575A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</w:tr>
      <w:tr w:rsidR="00C02F7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D20A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D20A71" w:rsidP="00053DA4">
            <w:pPr>
              <w:jc w:val="center"/>
            </w:pPr>
            <w:r>
              <w:rPr>
                <w:sz w:val="18"/>
                <w:szCs w:val="18"/>
              </w:rPr>
              <w:t>34917,6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</w:tr>
      <w:tr w:rsidR="00566917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</w:tr>
      <w:tr w:rsidR="00566917" w:rsidRPr="00053DA4" w:rsidTr="00DC2830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</w:t>
            </w:r>
            <w:r w:rsidRPr="00053DA4">
              <w:rPr>
                <w:kern w:val="2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69112,8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6399,9</w:t>
            </w:r>
          </w:p>
        </w:tc>
        <w:tc>
          <w:tcPr>
            <w:tcW w:w="708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75E44" w:rsidRPr="00053DA4" w:rsidTr="00DC2830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4" w:rsidRPr="00053DA4" w:rsidRDefault="00075E4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6715A9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6715A9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4325,4</w:t>
            </w:r>
          </w:p>
        </w:tc>
        <w:tc>
          <w:tcPr>
            <w:tcW w:w="708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</w:tr>
      <w:tr w:rsidR="00E0612B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1456913,3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130067,1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001705" w:rsidP="00053DA4">
            <w:pPr>
              <w:jc w:val="center"/>
            </w:pPr>
            <w:r>
              <w:rPr>
                <w:sz w:val="18"/>
                <w:szCs w:val="18"/>
              </w:rPr>
              <w:t>122972,2</w:t>
            </w:r>
          </w:p>
        </w:tc>
        <w:tc>
          <w:tcPr>
            <w:tcW w:w="708" w:type="dxa"/>
          </w:tcPr>
          <w:p w:rsidR="00E0612B" w:rsidRPr="00053DA4" w:rsidRDefault="00001705" w:rsidP="00053DA4">
            <w:pPr>
              <w:jc w:val="center"/>
            </w:pPr>
            <w:r>
              <w:rPr>
                <w:sz w:val="18"/>
                <w:szCs w:val="18"/>
              </w:rPr>
              <w:t>196496,0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107744,6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AB0287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4778,1</w:t>
            </w:r>
          </w:p>
        </w:tc>
        <w:tc>
          <w:tcPr>
            <w:tcW w:w="851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4778,1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45582,5</w:t>
            </w:r>
          </w:p>
        </w:tc>
        <w:tc>
          <w:tcPr>
            <w:tcW w:w="851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05" w:rsidRPr="00053DA4" w:rsidRDefault="00001705" w:rsidP="001379B1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01705" w:rsidRDefault="0071749A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52712,2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708" w:type="dxa"/>
          </w:tcPr>
          <w:p w:rsidR="00001705" w:rsidRPr="00A753E1" w:rsidRDefault="0071749A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48382,9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430087,0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38121,6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EF685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110209,3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</w:tcPr>
          <w:p w:rsidR="00E0612B" w:rsidRPr="00053DA4" w:rsidRDefault="00EF685F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EF685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361720,1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</w:tcPr>
          <w:p w:rsidR="0080486A" w:rsidRPr="00053DA4" w:rsidRDefault="00EF685F" w:rsidP="00053DA4">
            <w:pPr>
              <w:jc w:val="center"/>
            </w:pPr>
            <w:r>
              <w:rPr>
                <w:sz w:val="18"/>
                <w:szCs w:val="18"/>
              </w:rPr>
              <w:t>34917,6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379057,8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80486A" w:rsidRPr="00053DA4" w:rsidRDefault="0080486A" w:rsidP="00BD702D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</w:tr>
      <w:tr w:rsidR="00B1474C" w:rsidRPr="00053DA4" w:rsidTr="00DC2830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0910085240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3579,1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28766D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766D">
              <w:rPr>
                <w:rFonts w:eastAsia="Calibri"/>
                <w:kern w:val="2"/>
                <w:sz w:val="18"/>
                <w:szCs w:val="18"/>
                <w:lang w:eastAsia="en-US"/>
              </w:rPr>
              <w:t>3579,1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0910090700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28766D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1199,0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B1474C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709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540</w:t>
            </w:r>
          </w:p>
        </w:tc>
        <w:tc>
          <w:tcPr>
            <w:tcW w:w="850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B1474C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28766D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44754,1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B1474C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1474C"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51697,7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693861" w:rsidRDefault="00B1474C" w:rsidP="001379B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3314,8</w:t>
            </w:r>
          </w:p>
        </w:tc>
        <w:tc>
          <w:tcPr>
            <w:tcW w:w="708" w:type="dxa"/>
          </w:tcPr>
          <w:p w:rsidR="00B1474C" w:rsidRPr="009604D1" w:rsidRDefault="00B1474C" w:rsidP="001379B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48382,9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1014,5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B1474C" w:rsidRDefault="00B1474C" w:rsidP="001379B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1014,5</w:t>
            </w:r>
          </w:p>
        </w:tc>
        <w:tc>
          <w:tcPr>
            <w:tcW w:w="708" w:type="dxa"/>
          </w:tcPr>
          <w:p w:rsidR="00B1474C" w:rsidRPr="009604D1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7019B" w:rsidRPr="00053DA4" w:rsidTr="00DC2830">
        <w:tc>
          <w:tcPr>
            <w:tcW w:w="557" w:type="dxa"/>
            <w:vMerge w:val="restart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407401,3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33851,0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35441,4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36584,2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</w:tr>
      <w:tr w:rsidR="0067019B" w:rsidRPr="00053DA4" w:rsidTr="00DC2830">
        <w:tc>
          <w:tcPr>
            <w:tcW w:w="557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9893,1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997,8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1036,3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673,7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4497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495140">
              <w:rPr>
                <w:sz w:val="18"/>
                <w:szCs w:val="18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709" w:type="dxa"/>
            <w:shd w:val="clear" w:color="auto" w:fill="auto"/>
          </w:tcPr>
          <w:p w:rsidR="00053DA4" w:rsidRPr="0067019B" w:rsidRDefault="0067019B" w:rsidP="00053DA4">
            <w:pPr>
              <w:jc w:val="center"/>
              <w:rPr>
                <w:sz w:val="18"/>
                <w:szCs w:val="18"/>
              </w:rPr>
            </w:pPr>
            <w:r w:rsidRPr="0067019B">
              <w:rPr>
                <w:sz w:val="18"/>
                <w:szCs w:val="18"/>
              </w:rPr>
              <w:t>279,1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2505E4" w:rsidRPr="00053DA4" w:rsidTr="00DC2830">
        <w:tc>
          <w:tcPr>
            <w:tcW w:w="557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3A437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88536,6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4036,6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3A4372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F66A1E" w:rsidRDefault="008D286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322687,5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895817" w:rsidRPr="005C6B9E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31727,8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D2861" w:rsidP="00053DA4">
            <w:pPr>
              <w:jc w:val="center"/>
            </w:pPr>
            <w:r>
              <w:rPr>
                <w:sz w:val="18"/>
                <w:szCs w:val="18"/>
              </w:rPr>
              <w:t>34852,0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24523,2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26021,9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Развитие образован</w:t>
            </w:r>
            <w:r w:rsidRPr="00053DA4">
              <w:rPr>
                <w:bCs/>
                <w:kern w:val="2"/>
              </w:rPr>
              <w:lastRenderedPageBreak/>
              <w:t xml:space="preserve">ия 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ДШИ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374661,4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 w:val="restart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8</w:t>
            </w:r>
          </w:p>
        </w:tc>
        <w:tc>
          <w:tcPr>
            <w:tcW w:w="1145" w:type="dxa"/>
            <w:vMerge w:val="restart"/>
          </w:tcPr>
          <w:p w:rsidR="00CB7564" w:rsidRPr="00053DA4" w:rsidRDefault="00CB756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850" w:type="dxa"/>
          </w:tcPr>
          <w:p w:rsidR="00CB7564" w:rsidRPr="00053DA4" w:rsidRDefault="00CB756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627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627961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627961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627961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7A2C9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69112,8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6399,9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62796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27961"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627961">
            <w:pPr>
              <w:jc w:val="center"/>
            </w:pPr>
            <w:r>
              <w:rPr>
                <w:kern w:val="2"/>
                <w:sz w:val="18"/>
                <w:szCs w:val="18"/>
              </w:rPr>
              <w:t>4</w:t>
            </w:r>
            <w:r w:rsidR="00627961">
              <w:rPr>
                <w:kern w:val="2"/>
                <w:sz w:val="18"/>
                <w:szCs w:val="18"/>
              </w:rPr>
              <w:t>325</w:t>
            </w:r>
            <w:r>
              <w:rPr>
                <w:kern w:val="2"/>
                <w:sz w:val="18"/>
                <w:szCs w:val="18"/>
              </w:rPr>
              <w:t>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</w:tr>
      <w:tr w:rsidR="001D7AF4" w:rsidRPr="00053DA4" w:rsidTr="00DC2830">
        <w:tc>
          <w:tcPr>
            <w:tcW w:w="557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2.1. Расходы на содержание </w:t>
            </w:r>
            <w:proofErr w:type="gramStart"/>
            <w:r w:rsidRPr="00053DA4">
              <w:rPr>
                <w:kern w:val="2"/>
              </w:rPr>
              <w:t xml:space="preserve">аппарата </w:t>
            </w:r>
            <w:r w:rsidRPr="00053DA4">
              <w:rPr>
                <w:kern w:val="2"/>
              </w:rPr>
              <w:lastRenderedPageBreak/>
              <w:t>отдела культуры Администрации Октябрьского района</w:t>
            </w:r>
            <w:proofErr w:type="gramEnd"/>
          </w:p>
        </w:tc>
        <w:tc>
          <w:tcPr>
            <w:tcW w:w="850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66978,6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5725,7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6004,1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6244,5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8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</w:tr>
      <w:tr w:rsidR="001D7AF4" w:rsidRPr="00053DA4" w:rsidTr="00DC2830">
        <w:tc>
          <w:tcPr>
            <w:tcW w:w="557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2127,6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395,8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1D7AF4" w:rsidRPr="00053DA4" w:rsidTr="00DC2830">
        <w:tc>
          <w:tcPr>
            <w:tcW w:w="557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1145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</w:t>
            </w:r>
            <w:r w:rsidRPr="00053DA4">
              <w:rPr>
                <w:kern w:val="2"/>
              </w:rPr>
              <w:lastRenderedPageBreak/>
              <w:t>ый центр»</w:t>
            </w:r>
          </w:p>
        </w:tc>
        <w:tc>
          <w:tcPr>
            <w:tcW w:w="850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МАУ «Расчетный центр»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62796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27961"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627961">
            <w:pPr>
              <w:jc w:val="center"/>
            </w:pPr>
            <w:r>
              <w:rPr>
                <w:kern w:val="2"/>
                <w:sz w:val="18"/>
                <w:szCs w:val="18"/>
              </w:rPr>
              <w:t>4</w:t>
            </w:r>
            <w:r w:rsidR="00627961">
              <w:rPr>
                <w:kern w:val="2"/>
                <w:sz w:val="18"/>
                <w:szCs w:val="18"/>
              </w:rPr>
              <w:t>325</w:t>
            </w:r>
            <w:r>
              <w:rPr>
                <w:kern w:val="2"/>
                <w:sz w:val="18"/>
                <w:szCs w:val="18"/>
              </w:rPr>
              <w:t>,4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DC2830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8915C2" w:rsidRPr="00053DA4" w:rsidTr="00DC2830">
        <w:tc>
          <w:tcPr>
            <w:tcW w:w="558" w:type="dxa"/>
            <w:vMerge w:val="restart"/>
          </w:tcPr>
          <w:p w:rsidR="008915C2" w:rsidRPr="00053DA4" w:rsidRDefault="008915C2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915C2" w:rsidRPr="00053DA4" w:rsidRDefault="008961BD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1627337,1</w:t>
            </w:r>
          </w:p>
        </w:tc>
        <w:tc>
          <w:tcPr>
            <w:tcW w:w="992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144939,3</w:t>
            </w:r>
          </w:p>
        </w:tc>
        <w:tc>
          <w:tcPr>
            <w:tcW w:w="851" w:type="dxa"/>
          </w:tcPr>
          <w:p w:rsidR="008915C2" w:rsidRPr="00053DA4" w:rsidRDefault="0005357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138622,1</w:t>
            </w:r>
          </w:p>
        </w:tc>
        <w:tc>
          <w:tcPr>
            <w:tcW w:w="850" w:type="dxa"/>
          </w:tcPr>
          <w:p w:rsidR="008915C2" w:rsidRPr="00053DA4" w:rsidRDefault="0005357E" w:rsidP="008961BD">
            <w:pPr>
              <w:jc w:val="center"/>
            </w:pPr>
            <w:r>
              <w:rPr>
                <w:kern w:val="2"/>
                <w:sz w:val="18"/>
                <w:szCs w:val="18"/>
              </w:rPr>
              <w:t>21</w:t>
            </w:r>
            <w:r w:rsidR="008961BD">
              <w:rPr>
                <w:kern w:val="2"/>
                <w:sz w:val="18"/>
                <w:szCs w:val="18"/>
              </w:rPr>
              <w:t>0370,4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123733,9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1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0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993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</w:tr>
      <w:tr w:rsidR="008D125E" w:rsidRPr="00053DA4" w:rsidTr="00DC2830">
        <w:tc>
          <w:tcPr>
            <w:tcW w:w="558" w:type="dxa"/>
            <w:vMerge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8D125E" w:rsidRPr="00053DA4" w:rsidRDefault="008961BD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1378292,0</w:t>
            </w:r>
          </w:p>
        </w:tc>
        <w:tc>
          <w:tcPr>
            <w:tcW w:w="992" w:type="dxa"/>
          </w:tcPr>
          <w:p w:rsidR="008D125E" w:rsidRPr="00053DA4" w:rsidRDefault="008D125E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8D125E" w:rsidRPr="00053DA4" w:rsidRDefault="008D125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111354,1</w:t>
            </w:r>
          </w:p>
        </w:tc>
        <w:tc>
          <w:tcPr>
            <w:tcW w:w="851" w:type="dxa"/>
          </w:tcPr>
          <w:p w:rsidR="008D125E" w:rsidRPr="00053DA4" w:rsidRDefault="00D22AD9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131296,4</w:t>
            </w:r>
          </w:p>
        </w:tc>
        <w:tc>
          <w:tcPr>
            <w:tcW w:w="850" w:type="dxa"/>
          </w:tcPr>
          <w:p w:rsidR="008D125E" w:rsidRPr="00053DA4" w:rsidRDefault="0005357E" w:rsidP="008961BD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</w:t>
            </w:r>
            <w:r w:rsidR="008961BD">
              <w:rPr>
                <w:rFonts w:eastAsia="Calibri"/>
                <w:kern w:val="2"/>
                <w:sz w:val="18"/>
                <w:szCs w:val="18"/>
                <w:lang w:eastAsia="en-US"/>
              </w:rPr>
              <w:t>0422,8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118533,4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1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0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993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D22AD9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189643,5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D22AD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2401,1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1C16DA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342349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D22AD9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165178,4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D22AD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2178,2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1718E" w:rsidRPr="00053DA4" w:rsidTr="00DC2830">
        <w:tc>
          <w:tcPr>
            <w:tcW w:w="558" w:type="dxa"/>
            <w:vMerge w:val="restart"/>
          </w:tcPr>
          <w:p w:rsidR="0011718E" w:rsidRPr="00053DA4" w:rsidRDefault="0011718E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1718E" w:rsidRPr="00053DA4" w:rsidRDefault="0026135D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1514625,8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134991,7</w:t>
            </w:r>
          </w:p>
        </w:tc>
        <w:tc>
          <w:tcPr>
            <w:tcW w:w="851" w:type="dxa"/>
          </w:tcPr>
          <w:p w:rsidR="0011718E" w:rsidRPr="00053DA4" w:rsidRDefault="0005357E" w:rsidP="00053DA4">
            <w:pPr>
              <w:jc w:val="center"/>
            </w:pPr>
            <w:r>
              <w:rPr>
                <w:sz w:val="18"/>
                <w:szCs w:val="18"/>
              </w:rPr>
              <w:t>127896,8</w:t>
            </w:r>
          </w:p>
        </w:tc>
        <w:tc>
          <w:tcPr>
            <w:tcW w:w="850" w:type="dxa"/>
          </w:tcPr>
          <w:p w:rsidR="0011718E" w:rsidRPr="00053DA4" w:rsidRDefault="0026135D" w:rsidP="00053DA4">
            <w:pPr>
              <w:jc w:val="center"/>
            </w:pPr>
            <w:r>
              <w:rPr>
                <w:sz w:val="18"/>
                <w:szCs w:val="18"/>
              </w:rPr>
              <w:t>199731,5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112669,2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112390,1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</w:tr>
      <w:tr w:rsidR="0011718E" w:rsidRPr="00053DA4" w:rsidTr="00DC2830">
        <w:tc>
          <w:tcPr>
            <w:tcW w:w="558" w:type="dxa"/>
            <w:vMerge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1718E" w:rsidRPr="00053DA4" w:rsidRDefault="0026135D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1265580,7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101406,5</w:t>
            </w:r>
          </w:p>
        </w:tc>
        <w:tc>
          <w:tcPr>
            <w:tcW w:w="851" w:type="dxa"/>
          </w:tcPr>
          <w:p w:rsidR="0011718E" w:rsidRPr="00053DA4" w:rsidRDefault="00242045" w:rsidP="00053DA4">
            <w:pPr>
              <w:jc w:val="center"/>
            </w:pPr>
            <w:r>
              <w:rPr>
                <w:sz w:val="18"/>
                <w:szCs w:val="18"/>
              </w:rPr>
              <w:t>120571,1</w:t>
            </w:r>
          </w:p>
        </w:tc>
        <w:tc>
          <w:tcPr>
            <w:tcW w:w="850" w:type="dxa"/>
          </w:tcPr>
          <w:p w:rsidR="0011718E" w:rsidRPr="00053DA4" w:rsidRDefault="0026135D" w:rsidP="00053DA4">
            <w:pPr>
              <w:jc w:val="center"/>
            </w:pPr>
            <w:r>
              <w:rPr>
                <w:sz w:val="18"/>
                <w:szCs w:val="18"/>
              </w:rPr>
              <w:t>149783,9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107468,7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242045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189643,5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24204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2401,1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C777D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242045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165178,4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24204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2178,2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84CE1" w:rsidRPr="00053DA4" w:rsidTr="00DC2830">
        <w:tc>
          <w:tcPr>
            <w:tcW w:w="558" w:type="dxa"/>
            <w:vMerge w:val="restart"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84CE1" w:rsidRPr="00053DA4" w:rsidRDefault="00184CE1" w:rsidP="00604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604831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184CE1" w:rsidP="00604831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604831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184CE1" w:rsidRPr="00053DA4" w:rsidTr="00DC2830">
        <w:tc>
          <w:tcPr>
            <w:tcW w:w="558" w:type="dxa"/>
            <w:vMerge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84CE1" w:rsidRPr="00053DA4" w:rsidRDefault="00495140" w:rsidP="00604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604831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184CE1" w:rsidP="00604831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604831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DC2830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DC2830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Каменоломненское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Красюковское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84381" w:rsidP="00053D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84381" w:rsidRPr="00053DA4" w:rsidTr="009D7F95">
        <w:tc>
          <w:tcPr>
            <w:tcW w:w="15592" w:type="dxa"/>
            <w:gridSpan w:val="16"/>
          </w:tcPr>
          <w:p w:rsidR="00084381" w:rsidRPr="00053DA4" w:rsidRDefault="00084381" w:rsidP="00084381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>. Количество посещений организаций культуры по отношению к уровню 2017 года (в части посещений библиотек) (процент)</w:t>
            </w:r>
          </w:p>
        </w:tc>
      </w:tr>
      <w:tr w:rsidR="00084381" w:rsidRPr="00053DA4" w:rsidTr="00DC2830">
        <w:tc>
          <w:tcPr>
            <w:tcW w:w="557" w:type="dxa"/>
          </w:tcPr>
          <w:p w:rsidR="00084381" w:rsidRPr="00053DA4" w:rsidRDefault="00084381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84381" w:rsidRPr="00053DA4" w:rsidRDefault="00084381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107</w:t>
            </w:r>
          </w:p>
        </w:tc>
        <w:tc>
          <w:tcPr>
            <w:tcW w:w="851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10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15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683F5D" w:rsidRPr="00053DA4" w:rsidTr="009D7F95">
        <w:tc>
          <w:tcPr>
            <w:tcW w:w="15592" w:type="dxa"/>
            <w:gridSpan w:val="16"/>
          </w:tcPr>
          <w:p w:rsidR="00683F5D" w:rsidRPr="00053DA4" w:rsidRDefault="00683F5D" w:rsidP="00683F5D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6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6. 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>Оказана государственная поддержка лучшим сельским учреждениям культуры (единица)</w:t>
            </w:r>
          </w:p>
        </w:tc>
      </w:tr>
      <w:tr w:rsidR="00683F5D" w:rsidRPr="00053DA4" w:rsidTr="00DC2830">
        <w:tc>
          <w:tcPr>
            <w:tcW w:w="557" w:type="dxa"/>
          </w:tcPr>
          <w:p w:rsidR="00683F5D" w:rsidRPr="00053DA4" w:rsidRDefault="00683F5D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683F5D" w:rsidRPr="00053DA4" w:rsidRDefault="001E6BE9" w:rsidP="009D7F95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Персиановское сельское </w:t>
            </w:r>
            <w:r>
              <w:rPr>
                <w:kern w:val="2"/>
                <w:szCs w:val="24"/>
              </w:rPr>
              <w:lastRenderedPageBreak/>
              <w:t>поселение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4304F9" w:rsidRDefault="00683F5D" w:rsidP="00683F5D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161CE" w:rsidRPr="00053DA4" w:rsidTr="009D7F95">
        <w:tc>
          <w:tcPr>
            <w:tcW w:w="15592" w:type="dxa"/>
            <w:gridSpan w:val="16"/>
          </w:tcPr>
          <w:p w:rsidR="000161CE" w:rsidRPr="00053DA4" w:rsidRDefault="000161CE" w:rsidP="000161CE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lastRenderedPageBreak/>
              <w:t>7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7. 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</w:t>
            </w:r>
          </w:p>
        </w:tc>
      </w:tr>
      <w:tr w:rsidR="000161CE" w:rsidRPr="00053DA4" w:rsidTr="00DC2830">
        <w:tc>
          <w:tcPr>
            <w:tcW w:w="557" w:type="dxa"/>
          </w:tcPr>
          <w:p w:rsidR="000161CE" w:rsidRPr="00053DA4" w:rsidRDefault="000161CE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161CE" w:rsidRPr="00053DA4" w:rsidRDefault="000161CE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4304F9" w:rsidRDefault="000161CE" w:rsidP="000161CE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A4A6F" w:rsidRPr="00053DA4" w:rsidTr="009D7F95">
        <w:tc>
          <w:tcPr>
            <w:tcW w:w="15592" w:type="dxa"/>
            <w:gridSpan w:val="16"/>
          </w:tcPr>
          <w:p w:rsidR="000A4A6F" w:rsidRPr="00053DA4" w:rsidRDefault="000A4A6F" w:rsidP="000A4A6F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>. Количество восстановленных воинских захоронений (единица)</w:t>
            </w:r>
          </w:p>
        </w:tc>
      </w:tr>
      <w:tr w:rsidR="000A4A6F" w:rsidRPr="00053DA4" w:rsidTr="00DC2830">
        <w:tc>
          <w:tcPr>
            <w:tcW w:w="557" w:type="dxa"/>
          </w:tcPr>
          <w:p w:rsidR="000A4A6F" w:rsidRPr="00053DA4" w:rsidRDefault="000A4A6F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8.1</w:t>
            </w:r>
          </w:p>
        </w:tc>
        <w:tc>
          <w:tcPr>
            <w:tcW w:w="3129" w:type="dxa"/>
          </w:tcPr>
          <w:p w:rsidR="000A4A6F" w:rsidRPr="00053DA4" w:rsidRDefault="000A4A6F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Pr="00053DA4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DC2830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2019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8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2020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7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2021год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410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2022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3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2023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73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2024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C049A6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="00053DA4" w:rsidRPr="00053DA4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E12ECE">
        <w:trPr>
          <w:cantSplit/>
          <w:tblHeader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FE18F0" w:rsidRPr="00053DA4" w:rsidTr="00E12ECE">
        <w:trPr>
          <w:cantSplit/>
        </w:trPr>
        <w:tc>
          <w:tcPr>
            <w:tcW w:w="416" w:type="dxa"/>
            <w:gridSpan w:val="2"/>
          </w:tcPr>
          <w:p w:rsidR="00FE18F0" w:rsidRPr="00053DA4" w:rsidRDefault="00FE18F0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33" w:type="dxa"/>
            <w:gridSpan w:val="3"/>
          </w:tcPr>
          <w:p w:rsidR="00FE18F0" w:rsidRPr="00053DA4" w:rsidRDefault="00FE18F0" w:rsidP="001379B1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Кривянское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60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Каменоломненское городское поселение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E12ECE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E12ECE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 xml:space="preserve">ерчикское </w:t>
            </w:r>
            <w:r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3770,0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640,9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3129,1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6169B4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3583,5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609,2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2974,3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7353,5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1250,1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6103,4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51123" wp14:editId="36FF23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46431" wp14:editId="2A54B05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EE74C8" w:rsidRDefault="00EE74C8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EE74C8" w:rsidRDefault="00EE74C8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lastRenderedPageBreak/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DC2830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2025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2026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2027год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2028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2029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2030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F1299">
        <w:trPr>
          <w:cantSplit/>
          <w:tblHeader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1.3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Кривянское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1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FE18F0" w:rsidRPr="00053DA4" w:rsidRDefault="00FE18F0" w:rsidP="00FE18F0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3.1.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5.1.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27" w:type="dxa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Керчикское </w:t>
            </w:r>
            <w:r w:rsidR="00053DA4"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F1299" w:rsidRPr="00053DA4" w:rsidTr="00FF1299">
        <w:trPr>
          <w:cantSplit/>
        </w:trPr>
        <w:tc>
          <w:tcPr>
            <w:tcW w:w="625" w:type="dxa"/>
            <w:gridSpan w:val="4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7.2</w:t>
            </w:r>
          </w:p>
        </w:tc>
        <w:tc>
          <w:tcPr>
            <w:tcW w:w="627" w:type="dxa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7.4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053DA4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053DA4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053DA4">
              <w:rPr>
                <w:kern w:val="2"/>
                <w:sz w:val="22"/>
                <w:szCs w:val="22"/>
              </w:rPr>
              <w:t>п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053DA4">
              <w:rPr>
                <w:kern w:val="2"/>
                <w:sz w:val="22"/>
                <w:szCs w:val="22"/>
              </w:rPr>
              <w:t>положитель-ного</w:t>
            </w:r>
            <w:proofErr w:type="spellEnd"/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экспертизы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53DA4" w:rsidRPr="00053DA4" w:rsidTr="00DC2830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DC2830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142"/>
        <w:gridCol w:w="567"/>
        <w:gridCol w:w="709"/>
        <w:gridCol w:w="708"/>
        <w:gridCol w:w="709"/>
        <w:gridCol w:w="567"/>
      </w:tblGrid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6F7CD3" w:rsidP="00483E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173 928,6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5157,7</w:t>
            </w:r>
          </w:p>
        </w:tc>
        <w:tc>
          <w:tcPr>
            <w:tcW w:w="567" w:type="dxa"/>
          </w:tcPr>
          <w:p w:rsidR="00053DA4" w:rsidRPr="00483E5F" w:rsidRDefault="006F7CD3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93147,0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6F7CD3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53 093,6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567" w:type="dxa"/>
          </w:tcPr>
          <w:p w:rsidR="00053DA4" w:rsidRPr="00483E5F" w:rsidRDefault="006F7CD3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48392,9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113 593,7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567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1.1. Каменоломненское городское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летия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Победы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6-2-1-9261-16 от 30.08.2016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. Каменоломни, площадь 50-летия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790,0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 xml:space="preserve">район,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с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Алексеевка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E3123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F5584A" w:rsidRDefault="00F5584A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федеральный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1.4. Персиановское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Кадамовский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1.5. Керчикское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Керчикского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Керчик-Савров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1.6. Красюковское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по адресу: ул. Советская, 12,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-Грушевский ул.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Восточная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61-1-0721-19 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31D44" w:rsidRPr="00053DA4" w:rsidTr="00E60718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031D44" w:rsidRPr="00053DA4" w:rsidRDefault="00031D4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1.8. Краснокутское сельское поселение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E60718" w:rsidRPr="009A3165" w:rsidRDefault="00E60718" w:rsidP="00E60718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E60718" w:rsidRPr="00E60718" w:rsidRDefault="00E60718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053DA4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E60718" w:rsidRPr="00053DA4" w:rsidRDefault="00E60718" w:rsidP="00053DA4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053DA4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1.8.1</w:t>
            </w:r>
          </w:p>
        </w:tc>
        <w:tc>
          <w:tcPr>
            <w:tcW w:w="1977" w:type="dxa"/>
            <w:vMerge w:val="restart"/>
          </w:tcPr>
          <w:p w:rsidR="00222712" w:rsidRPr="00222712" w:rsidRDefault="00222712" w:rsidP="0022271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22712">
              <w:rPr>
                <w:kern w:val="2"/>
                <w:sz w:val="22"/>
                <w:szCs w:val="22"/>
              </w:rPr>
              <w:t xml:space="preserve">Выборочный капитальный ремонт сельского </w:t>
            </w:r>
            <w:r w:rsidRPr="00222712">
              <w:rPr>
                <w:kern w:val="2"/>
                <w:sz w:val="22"/>
                <w:szCs w:val="22"/>
              </w:rPr>
              <w:lastRenderedPageBreak/>
              <w:t xml:space="preserve">дома культуры х. Красный Кут по адресу: ул. Чистова, </w:t>
            </w:r>
          </w:p>
          <w:p w:rsidR="005F115C" w:rsidRPr="00053DA4" w:rsidRDefault="00222712" w:rsidP="0022271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22712">
              <w:rPr>
                <w:kern w:val="2"/>
                <w:sz w:val="22"/>
                <w:szCs w:val="22"/>
              </w:rPr>
              <w:t>2 «в», х. Красный Кут, Октябрьского района, Ростовской области</w:t>
            </w:r>
          </w:p>
        </w:tc>
        <w:tc>
          <w:tcPr>
            <w:tcW w:w="1701" w:type="dxa"/>
            <w:vMerge w:val="restart"/>
          </w:tcPr>
          <w:p w:rsidR="005F115C" w:rsidRPr="00053DA4" w:rsidRDefault="00783FF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3FFC">
              <w:rPr>
                <w:kern w:val="2"/>
                <w:sz w:val="22"/>
                <w:szCs w:val="22"/>
              </w:rPr>
              <w:lastRenderedPageBreak/>
              <w:t>№ 61-1-1-2-047048-2022 от 14.07.2022</w:t>
            </w:r>
          </w:p>
        </w:tc>
        <w:tc>
          <w:tcPr>
            <w:tcW w:w="1843" w:type="dxa"/>
          </w:tcPr>
          <w:p w:rsidR="005F115C" w:rsidRPr="009A3165" w:rsidRDefault="005F115C" w:rsidP="00A10759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E60718" w:rsidRDefault="005F115C" w:rsidP="00A10759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lastRenderedPageBreak/>
              <w:t>3 314,8</w:t>
            </w:r>
          </w:p>
        </w:tc>
        <w:tc>
          <w:tcPr>
            <w:tcW w:w="850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71755" w:rsidRPr="00053DA4" w:rsidTr="00A10759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971755" w:rsidRPr="00053DA4" w:rsidRDefault="00971755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1.9. </w:t>
            </w:r>
            <w:proofErr w:type="spellStart"/>
            <w:r>
              <w:rPr>
                <w:kern w:val="2"/>
              </w:rPr>
              <w:t>Кривянское</w:t>
            </w:r>
            <w:proofErr w:type="spellEnd"/>
            <w:r>
              <w:rPr>
                <w:kern w:val="2"/>
              </w:rPr>
              <w:t xml:space="preserve"> сельское поселение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510830" w:rsidRPr="009A3165" w:rsidRDefault="00510830" w:rsidP="00A10759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510830" w:rsidRPr="000A2E70" w:rsidRDefault="00510830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94 826,1</w:t>
            </w:r>
          </w:p>
        </w:tc>
        <w:tc>
          <w:tcPr>
            <w:tcW w:w="850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510830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94826,1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50 071,7</w:t>
            </w:r>
          </w:p>
        </w:tc>
        <w:tc>
          <w:tcPr>
            <w:tcW w:w="850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50071,7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850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44754,1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1.9.1</w:t>
            </w:r>
          </w:p>
        </w:tc>
        <w:tc>
          <w:tcPr>
            <w:tcW w:w="1977" w:type="dxa"/>
            <w:vMerge w:val="restart"/>
          </w:tcPr>
          <w:p w:rsidR="00DA1283" w:rsidRPr="00DA1283" w:rsidRDefault="00DA1283" w:rsidP="00DA128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 xml:space="preserve">Капитальный ремонт сельского дома культуры по адресу: ул. </w:t>
            </w:r>
            <w:proofErr w:type="gramStart"/>
            <w:r w:rsidRPr="00DA1283">
              <w:rPr>
                <w:kern w:val="2"/>
                <w:sz w:val="22"/>
                <w:szCs w:val="22"/>
              </w:rPr>
              <w:t>Кооперативная</w:t>
            </w:r>
            <w:proofErr w:type="gramEnd"/>
            <w:r w:rsidRPr="00DA1283">
              <w:rPr>
                <w:kern w:val="2"/>
                <w:sz w:val="22"/>
                <w:szCs w:val="22"/>
              </w:rPr>
              <w:t xml:space="preserve">, 109, ст. </w:t>
            </w:r>
            <w:proofErr w:type="spellStart"/>
            <w:r w:rsidRPr="00DA1283">
              <w:rPr>
                <w:kern w:val="2"/>
                <w:sz w:val="22"/>
                <w:szCs w:val="22"/>
              </w:rPr>
              <w:t>Кривянская</w:t>
            </w:r>
            <w:proofErr w:type="spellEnd"/>
            <w:r w:rsidRPr="00DA1283">
              <w:rPr>
                <w:kern w:val="2"/>
                <w:sz w:val="22"/>
                <w:szCs w:val="22"/>
              </w:rPr>
              <w:t xml:space="preserve"> Октябрьский</w:t>
            </w:r>
          </w:p>
          <w:p w:rsidR="00DA1283" w:rsidRPr="00053DA4" w:rsidRDefault="00DA1283" w:rsidP="00DA128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>район, Ростовская область</w:t>
            </w:r>
          </w:p>
        </w:tc>
        <w:tc>
          <w:tcPr>
            <w:tcW w:w="1701" w:type="dxa"/>
            <w:vMerge w:val="restart"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>№ 61-1-1-2-086503-2022 от 08.12.2022</w:t>
            </w:r>
          </w:p>
        </w:tc>
        <w:tc>
          <w:tcPr>
            <w:tcW w:w="1843" w:type="dxa"/>
          </w:tcPr>
          <w:p w:rsidR="00DA1283" w:rsidRPr="009A3165" w:rsidRDefault="00DA1283" w:rsidP="00A10759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1283" w:rsidRPr="000A2E70" w:rsidRDefault="00DA1283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93 137,0</w:t>
            </w:r>
          </w:p>
        </w:tc>
        <w:tc>
          <w:tcPr>
            <w:tcW w:w="850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A2E70" w:rsidRDefault="00DA1283" w:rsidP="00A1075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93 137,0</w:t>
            </w:r>
          </w:p>
        </w:tc>
        <w:tc>
          <w:tcPr>
            <w:tcW w:w="567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A2E70" w:rsidRDefault="00DA1283" w:rsidP="00A10759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1283" w:rsidRPr="00DA1283" w:rsidRDefault="00DA1283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48 382,9</w:t>
            </w:r>
          </w:p>
        </w:tc>
        <w:tc>
          <w:tcPr>
            <w:tcW w:w="850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DA1283" w:rsidRDefault="00DA1283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48 382,9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1283" w:rsidRPr="00DA1283" w:rsidRDefault="00DA1283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850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DA1283" w:rsidRDefault="00DA1283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E3891" w:rsidRPr="00053DA4" w:rsidTr="00A10759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DE3891" w:rsidRPr="00053DA4" w:rsidRDefault="00DE3891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1.10. </w:t>
            </w:r>
            <w:proofErr w:type="spellStart"/>
            <w:r>
              <w:rPr>
                <w:kern w:val="2"/>
              </w:rPr>
              <w:t>Мокрологское</w:t>
            </w:r>
            <w:proofErr w:type="spellEnd"/>
            <w:r>
              <w:rPr>
                <w:kern w:val="2"/>
              </w:rPr>
              <w:t xml:space="preserve"> сельское поселение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77" w:type="dxa"/>
            <w:vMerge w:val="restart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DA0881" w:rsidRPr="009A3165" w:rsidRDefault="00DA0881" w:rsidP="00A10759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850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709" w:type="dxa"/>
            <w:gridSpan w:val="2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1.10.1</w:t>
            </w:r>
          </w:p>
        </w:tc>
        <w:tc>
          <w:tcPr>
            <w:tcW w:w="1977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A5ACC">
              <w:rPr>
                <w:kern w:val="2"/>
                <w:sz w:val="22"/>
                <w:szCs w:val="22"/>
              </w:rPr>
              <w:t>Благоустройство территории памятника воинам Великой Отечественной войны по адресу: Россия, Ростовская обл., Октябрьский района, х. Маркин, пер. Клубный памятник воинам ВОВ</w:t>
            </w:r>
          </w:p>
        </w:tc>
        <w:tc>
          <w:tcPr>
            <w:tcW w:w="1701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A5ACC">
              <w:rPr>
                <w:kern w:val="2"/>
                <w:sz w:val="22"/>
                <w:szCs w:val="22"/>
              </w:rPr>
              <w:t>№ 3-16-1-0322-23 от 19.04.2023</w:t>
            </w:r>
          </w:p>
        </w:tc>
        <w:tc>
          <w:tcPr>
            <w:tcW w:w="1843" w:type="dxa"/>
          </w:tcPr>
          <w:p w:rsidR="00DA0881" w:rsidRPr="009A3165" w:rsidRDefault="00DA0881" w:rsidP="00A10759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850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709" w:type="dxa"/>
            <w:gridSpan w:val="2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A10759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A1075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A107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A10759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F7CD3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6F7CD3" w:rsidRPr="00053DA4" w:rsidRDefault="006F7CD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6F7CD3" w:rsidRPr="00053DA4" w:rsidRDefault="006F7CD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6F7CD3" w:rsidRPr="00483E5F" w:rsidRDefault="006F7CD3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483E5F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173 928,6</w:t>
            </w:r>
          </w:p>
        </w:tc>
        <w:tc>
          <w:tcPr>
            <w:tcW w:w="850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483E5F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5157,7</w:t>
            </w:r>
          </w:p>
        </w:tc>
        <w:tc>
          <w:tcPr>
            <w:tcW w:w="709" w:type="dxa"/>
            <w:gridSpan w:val="2"/>
          </w:tcPr>
          <w:p w:rsidR="006F7CD3" w:rsidRPr="00483E5F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93147,0</w:t>
            </w:r>
          </w:p>
        </w:tc>
        <w:tc>
          <w:tcPr>
            <w:tcW w:w="567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6F7CD3" w:rsidRPr="009A316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6F7CD3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6F7CD3" w:rsidRPr="00053DA4" w:rsidRDefault="006F7CD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7CD3" w:rsidRPr="00053DA4" w:rsidRDefault="006F7CD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7CD3" w:rsidRPr="00053DA4" w:rsidRDefault="006F7CD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53 093,6</w:t>
            </w:r>
          </w:p>
        </w:tc>
        <w:tc>
          <w:tcPr>
            <w:tcW w:w="850" w:type="dxa"/>
          </w:tcPr>
          <w:p w:rsidR="006F7CD3" w:rsidRPr="00E3123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6F7CD3" w:rsidRPr="00E31235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483E5F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709" w:type="dxa"/>
            <w:gridSpan w:val="2"/>
          </w:tcPr>
          <w:p w:rsidR="006F7CD3" w:rsidRPr="00483E5F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48392,9</w:t>
            </w:r>
          </w:p>
        </w:tc>
        <w:tc>
          <w:tcPr>
            <w:tcW w:w="567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6F7CD3" w:rsidRPr="00053DA4" w:rsidRDefault="006F7CD3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113 593,7</w:t>
            </w:r>
          </w:p>
        </w:tc>
        <w:tc>
          <w:tcPr>
            <w:tcW w:w="850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483E5F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9" w:type="dxa"/>
            <w:gridSpan w:val="2"/>
          </w:tcPr>
          <w:p w:rsidR="00483E5F" w:rsidRPr="00483E5F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483E5F" w:rsidRPr="00E31235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E31235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A1075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652BA" w:rsidRDefault="002652BA" w:rsidP="002852B2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B0" w:rsidRDefault="003830B0">
      <w:r>
        <w:separator/>
      </w:r>
    </w:p>
  </w:endnote>
  <w:endnote w:type="continuationSeparator" w:id="0">
    <w:p w:rsidR="003830B0" w:rsidRDefault="003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59" w:rsidRDefault="00A10759" w:rsidP="00DC2830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10759" w:rsidRDefault="00A1075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B0" w:rsidRDefault="003830B0">
      <w:r>
        <w:separator/>
      </w:r>
    </w:p>
  </w:footnote>
  <w:footnote w:type="continuationSeparator" w:id="0">
    <w:p w:rsidR="003830B0" w:rsidRDefault="0038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59" w:rsidRDefault="00A1075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1705"/>
    <w:rsid w:val="000141F1"/>
    <w:rsid w:val="000161CE"/>
    <w:rsid w:val="00031D44"/>
    <w:rsid w:val="000509ED"/>
    <w:rsid w:val="00051B11"/>
    <w:rsid w:val="0005304F"/>
    <w:rsid w:val="0005357E"/>
    <w:rsid w:val="00053DA4"/>
    <w:rsid w:val="00075E44"/>
    <w:rsid w:val="00080A35"/>
    <w:rsid w:val="00084381"/>
    <w:rsid w:val="00086CCC"/>
    <w:rsid w:val="000A1643"/>
    <w:rsid w:val="000A2E70"/>
    <w:rsid w:val="000A4A6F"/>
    <w:rsid w:val="000C3E44"/>
    <w:rsid w:val="000D7205"/>
    <w:rsid w:val="000E063E"/>
    <w:rsid w:val="000E2E26"/>
    <w:rsid w:val="000E4E82"/>
    <w:rsid w:val="000F5300"/>
    <w:rsid w:val="001011BC"/>
    <w:rsid w:val="001012B2"/>
    <w:rsid w:val="00105AAA"/>
    <w:rsid w:val="0011718E"/>
    <w:rsid w:val="0012003A"/>
    <w:rsid w:val="001379B1"/>
    <w:rsid w:val="00153A82"/>
    <w:rsid w:val="00164150"/>
    <w:rsid w:val="00165CD6"/>
    <w:rsid w:val="00170378"/>
    <w:rsid w:val="0017440E"/>
    <w:rsid w:val="00181322"/>
    <w:rsid w:val="00184CE1"/>
    <w:rsid w:val="001C16DA"/>
    <w:rsid w:val="001C47A8"/>
    <w:rsid w:val="001D64A2"/>
    <w:rsid w:val="001D7AF4"/>
    <w:rsid w:val="001E6BE9"/>
    <w:rsid w:val="001F73B8"/>
    <w:rsid w:val="00205286"/>
    <w:rsid w:val="00222712"/>
    <w:rsid w:val="00242045"/>
    <w:rsid w:val="002505E4"/>
    <w:rsid w:val="0026135D"/>
    <w:rsid w:val="002652BA"/>
    <w:rsid w:val="002669DA"/>
    <w:rsid w:val="002740B1"/>
    <w:rsid w:val="00280768"/>
    <w:rsid w:val="00281B00"/>
    <w:rsid w:val="002852B2"/>
    <w:rsid w:val="0028766D"/>
    <w:rsid w:val="002A6E95"/>
    <w:rsid w:val="002E2FC9"/>
    <w:rsid w:val="002E777D"/>
    <w:rsid w:val="00342349"/>
    <w:rsid w:val="00361F1B"/>
    <w:rsid w:val="00362F58"/>
    <w:rsid w:val="00370FC9"/>
    <w:rsid w:val="003830B0"/>
    <w:rsid w:val="00390112"/>
    <w:rsid w:val="003A4372"/>
    <w:rsid w:val="003E1CB8"/>
    <w:rsid w:val="003E25F0"/>
    <w:rsid w:val="003E2EAB"/>
    <w:rsid w:val="003E6605"/>
    <w:rsid w:val="003F4044"/>
    <w:rsid w:val="004144EC"/>
    <w:rsid w:val="00430DA4"/>
    <w:rsid w:val="00443469"/>
    <w:rsid w:val="00443E1B"/>
    <w:rsid w:val="004472AE"/>
    <w:rsid w:val="004548D0"/>
    <w:rsid w:val="00482986"/>
    <w:rsid w:val="00483E5F"/>
    <w:rsid w:val="00493B5A"/>
    <w:rsid w:val="00495140"/>
    <w:rsid w:val="004A3FBD"/>
    <w:rsid w:val="004B45EF"/>
    <w:rsid w:val="004D0F28"/>
    <w:rsid w:val="004F3678"/>
    <w:rsid w:val="00510830"/>
    <w:rsid w:val="00512F64"/>
    <w:rsid w:val="00513BFA"/>
    <w:rsid w:val="00541AB4"/>
    <w:rsid w:val="005500BA"/>
    <w:rsid w:val="005565C7"/>
    <w:rsid w:val="00566917"/>
    <w:rsid w:val="005737CF"/>
    <w:rsid w:val="005814F7"/>
    <w:rsid w:val="005A35B6"/>
    <w:rsid w:val="005B2119"/>
    <w:rsid w:val="005C0B43"/>
    <w:rsid w:val="005C6B9E"/>
    <w:rsid w:val="005F115C"/>
    <w:rsid w:val="005F569C"/>
    <w:rsid w:val="00604831"/>
    <w:rsid w:val="006169B4"/>
    <w:rsid w:val="0062416F"/>
    <w:rsid w:val="00627961"/>
    <w:rsid w:val="00636E83"/>
    <w:rsid w:val="00666A65"/>
    <w:rsid w:val="0067019B"/>
    <w:rsid w:val="006715A9"/>
    <w:rsid w:val="00675CAE"/>
    <w:rsid w:val="00683F5D"/>
    <w:rsid w:val="006861BE"/>
    <w:rsid w:val="006903C1"/>
    <w:rsid w:val="006905F0"/>
    <w:rsid w:val="006914C5"/>
    <w:rsid w:val="00693861"/>
    <w:rsid w:val="006B0D51"/>
    <w:rsid w:val="006D5A08"/>
    <w:rsid w:val="006D7F66"/>
    <w:rsid w:val="006F7CD3"/>
    <w:rsid w:val="006F7FD4"/>
    <w:rsid w:val="00711B63"/>
    <w:rsid w:val="0071749A"/>
    <w:rsid w:val="0072135E"/>
    <w:rsid w:val="00726BDB"/>
    <w:rsid w:val="00732C2A"/>
    <w:rsid w:val="007460FE"/>
    <w:rsid w:val="00761002"/>
    <w:rsid w:val="007676A2"/>
    <w:rsid w:val="00783DD1"/>
    <w:rsid w:val="00783FFC"/>
    <w:rsid w:val="0078590C"/>
    <w:rsid w:val="0078729B"/>
    <w:rsid w:val="00787A8D"/>
    <w:rsid w:val="0079580F"/>
    <w:rsid w:val="00795C3D"/>
    <w:rsid w:val="007A2C9C"/>
    <w:rsid w:val="007B4C38"/>
    <w:rsid w:val="007D70F5"/>
    <w:rsid w:val="007E06B3"/>
    <w:rsid w:val="0080486A"/>
    <w:rsid w:val="00804B96"/>
    <w:rsid w:val="00825FB2"/>
    <w:rsid w:val="00852491"/>
    <w:rsid w:val="008625EB"/>
    <w:rsid w:val="00876E83"/>
    <w:rsid w:val="008915C2"/>
    <w:rsid w:val="00895817"/>
    <w:rsid w:val="008961BD"/>
    <w:rsid w:val="008C0103"/>
    <w:rsid w:val="008C40AA"/>
    <w:rsid w:val="008C5D62"/>
    <w:rsid w:val="008D125E"/>
    <w:rsid w:val="008D2861"/>
    <w:rsid w:val="008D4075"/>
    <w:rsid w:val="008D4FC0"/>
    <w:rsid w:val="0090483C"/>
    <w:rsid w:val="00915F38"/>
    <w:rsid w:val="00915F63"/>
    <w:rsid w:val="00922B6F"/>
    <w:rsid w:val="009230BB"/>
    <w:rsid w:val="00931CDE"/>
    <w:rsid w:val="00932CCE"/>
    <w:rsid w:val="00946022"/>
    <w:rsid w:val="009604D1"/>
    <w:rsid w:val="00971755"/>
    <w:rsid w:val="009A0BCE"/>
    <w:rsid w:val="009A3165"/>
    <w:rsid w:val="009A6659"/>
    <w:rsid w:val="009A7945"/>
    <w:rsid w:val="009B0630"/>
    <w:rsid w:val="009C5A9C"/>
    <w:rsid w:val="009C692A"/>
    <w:rsid w:val="009C789B"/>
    <w:rsid w:val="009D7F95"/>
    <w:rsid w:val="009E3F3C"/>
    <w:rsid w:val="009E4E0F"/>
    <w:rsid w:val="009F2E37"/>
    <w:rsid w:val="00A10759"/>
    <w:rsid w:val="00A3718A"/>
    <w:rsid w:val="00A44970"/>
    <w:rsid w:val="00A721B6"/>
    <w:rsid w:val="00A753E1"/>
    <w:rsid w:val="00AB0287"/>
    <w:rsid w:val="00AB41D5"/>
    <w:rsid w:val="00AB425B"/>
    <w:rsid w:val="00AC5FAE"/>
    <w:rsid w:val="00AE594A"/>
    <w:rsid w:val="00AE6F10"/>
    <w:rsid w:val="00B1455C"/>
    <w:rsid w:val="00B1474C"/>
    <w:rsid w:val="00B22F87"/>
    <w:rsid w:val="00B26096"/>
    <w:rsid w:val="00B42121"/>
    <w:rsid w:val="00B4385E"/>
    <w:rsid w:val="00B672D6"/>
    <w:rsid w:val="00B83AE4"/>
    <w:rsid w:val="00B847C8"/>
    <w:rsid w:val="00BA533D"/>
    <w:rsid w:val="00BA7A6C"/>
    <w:rsid w:val="00BC071D"/>
    <w:rsid w:val="00BC6B44"/>
    <w:rsid w:val="00BD10A6"/>
    <w:rsid w:val="00BD702D"/>
    <w:rsid w:val="00BF412F"/>
    <w:rsid w:val="00BF6C1C"/>
    <w:rsid w:val="00C0177E"/>
    <w:rsid w:val="00C02F71"/>
    <w:rsid w:val="00C049A6"/>
    <w:rsid w:val="00C17081"/>
    <w:rsid w:val="00C61B28"/>
    <w:rsid w:val="00C66E57"/>
    <w:rsid w:val="00C72873"/>
    <w:rsid w:val="00C72878"/>
    <w:rsid w:val="00C777D0"/>
    <w:rsid w:val="00C9019B"/>
    <w:rsid w:val="00C92D70"/>
    <w:rsid w:val="00C9430A"/>
    <w:rsid w:val="00CA5ACC"/>
    <w:rsid w:val="00CB33F3"/>
    <w:rsid w:val="00CB36D4"/>
    <w:rsid w:val="00CB7564"/>
    <w:rsid w:val="00CB79A5"/>
    <w:rsid w:val="00CF575A"/>
    <w:rsid w:val="00D20A71"/>
    <w:rsid w:val="00D22AD9"/>
    <w:rsid w:val="00D24ACB"/>
    <w:rsid w:val="00D36EED"/>
    <w:rsid w:val="00D43D6B"/>
    <w:rsid w:val="00D46139"/>
    <w:rsid w:val="00D51B20"/>
    <w:rsid w:val="00D57126"/>
    <w:rsid w:val="00D65D7A"/>
    <w:rsid w:val="00D87DAE"/>
    <w:rsid w:val="00DA0881"/>
    <w:rsid w:val="00DA1283"/>
    <w:rsid w:val="00DA200B"/>
    <w:rsid w:val="00DA38C9"/>
    <w:rsid w:val="00DC2830"/>
    <w:rsid w:val="00DE3891"/>
    <w:rsid w:val="00DF405E"/>
    <w:rsid w:val="00DF6EF3"/>
    <w:rsid w:val="00E0612B"/>
    <w:rsid w:val="00E12ECE"/>
    <w:rsid w:val="00E223D2"/>
    <w:rsid w:val="00E31235"/>
    <w:rsid w:val="00E5182F"/>
    <w:rsid w:val="00E51D19"/>
    <w:rsid w:val="00E53B86"/>
    <w:rsid w:val="00E54A57"/>
    <w:rsid w:val="00E60718"/>
    <w:rsid w:val="00E83F2C"/>
    <w:rsid w:val="00E90DFA"/>
    <w:rsid w:val="00EC0C5E"/>
    <w:rsid w:val="00EC4E84"/>
    <w:rsid w:val="00ED7F0D"/>
    <w:rsid w:val="00EE15F0"/>
    <w:rsid w:val="00EE1DCE"/>
    <w:rsid w:val="00EE406C"/>
    <w:rsid w:val="00EE74C8"/>
    <w:rsid w:val="00EE7AC0"/>
    <w:rsid w:val="00EE7AEA"/>
    <w:rsid w:val="00EF3F67"/>
    <w:rsid w:val="00EF685F"/>
    <w:rsid w:val="00F25E8D"/>
    <w:rsid w:val="00F332A1"/>
    <w:rsid w:val="00F34D73"/>
    <w:rsid w:val="00F40208"/>
    <w:rsid w:val="00F44A11"/>
    <w:rsid w:val="00F451F8"/>
    <w:rsid w:val="00F5584A"/>
    <w:rsid w:val="00F579CE"/>
    <w:rsid w:val="00F66A1E"/>
    <w:rsid w:val="00F80535"/>
    <w:rsid w:val="00F92BF7"/>
    <w:rsid w:val="00FB63E1"/>
    <w:rsid w:val="00FB6B1E"/>
    <w:rsid w:val="00FC4C6E"/>
    <w:rsid w:val="00FC5B22"/>
    <w:rsid w:val="00FD4F4B"/>
    <w:rsid w:val="00FD7D0B"/>
    <w:rsid w:val="00FE1088"/>
    <w:rsid w:val="00FE18F0"/>
    <w:rsid w:val="00FE4F1F"/>
    <w:rsid w:val="00FF129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A"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A"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80</Pages>
  <Words>12580</Words>
  <Characters>71710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3</cp:revision>
  <cp:lastPrinted>2024-08-20T07:45:00Z</cp:lastPrinted>
  <dcterms:created xsi:type="dcterms:W3CDTF">2024-08-16T10:53:00Z</dcterms:created>
  <dcterms:modified xsi:type="dcterms:W3CDTF">2024-08-20T08:09:00Z</dcterms:modified>
</cp:coreProperties>
</file>